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336" w:lineRule="auto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spacing w:line="100" w:lineRule="exact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ind w:left="-57"/>
        <w:jc w:val="center"/>
        <w:rPr>
          <w:rFonts w:hint="eastAsia" w:ascii="方正小标宋简体" w:hAnsi="宋体" w:eastAsia="方正小标宋简体"/>
          <w:color w:val="FF0000"/>
          <w:kern w:val="2"/>
          <w:sz w:val="72"/>
          <w:szCs w:val="72"/>
        </w:rPr>
      </w:pPr>
      <w:r>
        <w:rPr>
          <w:rFonts w:hint="eastAsia" w:ascii="方正小标宋简体" w:hAnsi="宋体" w:eastAsia="方正小标宋简体"/>
          <w:color w:val="FF0000"/>
          <w:kern w:val="2"/>
          <w:sz w:val="72"/>
          <w:szCs w:val="72"/>
        </w:rPr>
        <w:t>上海市市场监督管理局文件</w:t>
      </w:r>
    </w:p>
    <w:p>
      <w:pPr>
        <w:tabs>
          <w:tab w:val="left" w:pos="790"/>
        </w:tabs>
        <w:overflowPunct w:val="0"/>
        <w:adjustRightInd w:val="0"/>
        <w:snapToGrid w:val="0"/>
        <w:spacing w:line="252" w:lineRule="auto"/>
        <w:jc w:val="center"/>
        <w:rPr>
          <w:rFonts w:hint="eastAsia" w:ascii="黑体" w:eastAsia="黑体"/>
          <w:kern w:val="2"/>
          <w:szCs w:val="32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252" w:lineRule="auto"/>
        <w:jc w:val="center"/>
        <w:rPr>
          <w:rFonts w:hint="eastAsia" w:ascii="黑体" w:eastAsia="黑体"/>
          <w:kern w:val="2"/>
          <w:szCs w:val="32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rFonts w:hint="eastAsia"/>
          <w:kern w:val="2"/>
          <w:szCs w:val="32"/>
        </w:rPr>
      </w:pPr>
      <w:r>
        <w:rPr>
          <w:rFonts w:hint="eastAsia"/>
          <w:kern w:val="2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386080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30.4pt;height:0pt;width:442.2pt;z-index:251658240;mso-width-relative:page;mso-height-relative:page;" filled="f" stroked="t" coordsize="21600,21600" o:gfxdata="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gOgsDUAAAABgEAAA8AAAAAAAAAAQAgAAAAOAAAAGRycy9kb3ducmV2LnhtbFBLAQIUABQA&#10;AAAIAIdO4kApw8Qv3gEAAJoDAAAOAAAAAAAAAAEAIAAAADkBAABkcnMvZTJvRG9jLnhtbFBLBQYA&#10;AAAABgAGAFkBAACJBQAAAAA=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  <w:kern w:val="2"/>
          <w:szCs w:val="32"/>
        </w:rPr>
        <w:t>沪市监</w:t>
      </w:r>
      <w:r>
        <w:rPr>
          <w:rFonts w:hint="eastAsia"/>
          <w:kern w:val="2"/>
          <w:szCs w:val="32"/>
          <w:lang w:eastAsia="zh-CN"/>
        </w:rPr>
        <w:t>认检</w:t>
      </w:r>
      <w:r>
        <w:rPr>
          <w:rFonts w:hint="eastAsia"/>
          <w:kern w:val="2"/>
          <w:szCs w:val="32"/>
        </w:rPr>
        <w:t>〔202</w:t>
      </w:r>
      <w:r>
        <w:rPr>
          <w:rFonts w:hint="default"/>
          <w:kern w:val="2"/>
          <w:szCs w:val="32"/>
          <w:lang w:val="en"/>
        </w:rPr>
        <w:t>3</w:t>
      </w:r>
      <w:r>
        <w:rPr>
          <w:rFonts w:hint="eastAsia"/>
          <w:kern w:val="2"/>
          <w:szCs w:val="32"/>
        </w:rPr>
        <w:t>〕</w:t>
      </w:r>
      <w:r>
        <w:rPr>
          <w:rFonts w:hint="default"/>
          <w:kern w:val="2"/>
          <w:szCs w:val="32"/>
          <w:lang w:val="en"/>
        </w:rPr>
        <w:t>593</w:t>
      </w:r>
      <w:r>
        <w:rPr>
          <w:rFonts w:hint="eastAsia"/>
          <w:kern w:val="2"/>
          <w:szCs w:val="32"/>
        </w:rPr>
        <w:t>号</w:t>
      </w: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rFonts w:hint="eastAsia"/>
          <w:kern w:val="2"/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rFonts w:hint="eastAsia"/>
          <w:kern w:val="2"/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2"/>
          <w:sz w:val="44"/>
          <w:szCs w:val="44"/>
        </w:rPr>
        <w:t>上海市市场监督管理局关于</w:t>
      </w:r>
      <w:r>
        <w:rPr>
          <w:rFonts w:hint="eastAsia" w:ascii="方正小标宋简体" w:hAnsi="宋体" w:eastAsia="方正小标宋简体"/>
          <w:kern w:val="2"/>
          <w:sz w:val="44"/>
          <w:szCs w:val="44"/>
          <w:lang w:eastAsia="zh-CN"/>
        </w:rPr>
        <w:t>举办</w:t>
      </w: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  <w:lang w:eastAsia="zh-CN"/>
        </w:rPr>
        <w:t>第一届</w:t>
      </w:r>
      <w:r>
        <w:rPr>
          <w:rFonts w:hint="eastAsia" w:ascii="方正小标宋简体" w:hAnsi="宋体" w:eastAsia="方正小标宋简体"/>
          <w:kern w:val="2"/>
          <w:sz w:val="44"/>
          <w:szCs w:val="44"/>
        </w:rPr>
        <w:t>上海市检验检测</w:t>
      </w:r>
      <w:r>
        <w:rPr>
          <w:rFonts w:hint="eastAsia" w:ascii="方正小标宋简体" w:hAnsi="宋体" w:eastAsia="方正小标宋简体"/>
          <w:kern w:val="2"/>
          <w:sz w:val="44"/>
          <w:szCs w:val="44"/>
          <w:lang w:eastAsia="zh-CN"/>
        </w:rPr>
        <w:t>行业创新大赛</w:t>
      </w:r>
      <w:r>
        <w:rPr>
          <w:rFonts w:hint="eastAsia" w:ascii="方正小标宋简体" w:hAnsi="宋体" w:eastAsia="方正小标宋简体"/>
          <w:kern w:val="2"/>
          <w:sz w:val="44"/>
          <w:szCs w:val="44"/>
        </w:rPr>
        <w:t>的通知</w:t>
      </w:r>
      <w:bookmarkEnd w:id="0"/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eastAsia="zh-CN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rPr>
          <w:rFonts w:hint="eastAsia" w:hAnsi="宋体"/>
          <w:kern w:val="2"/>
          <w:szCs w:val="30"/>
          <w:lang w:eastAsia="zh-CN"/>
        </w:rPr>
      </w:pPr>
      <w:r>
        <w:rPr>
          <w:rFonts w:hint="eastAsia" w:hAnsi="宋体"/>
          <w:kern w:val="2"/>
          <w:szCs w:val="30"/>
        </w:rPr>
        <w:t>各区市场监管局，临港新片区市场监管局，市局机场分局，各检验检测机构，有关协、学会，各有关单位：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  <w:r>
        <w:rPr>
          <w:rFonts w:hint="eastAsia" w:hAnsi="宋体"/>
          <w:kern w:val="2"/>
          <w:szCs w:val="30"/>
          <w:lang w:val="en-US" w:eastAsia="zh-CN"/>
        </w:rPr>
        <w:t>检验检测行业是国家和本市重点支持发展的高技术服务业、科技服务业和生产性服务业。为进一步推动检验检测行业创新发展，更好发挥检验检测赋能产业升级作用，</w:t>
      </w:r>
      <w:r>
        <w:rPr>
          <w:rFonts w:hint="eastAsia" w:hAnsi="宋体"/>
          <w:kern w:val="2"/>
          <w:szCs w:val="30"/>
        </w:rPr>
        <w:t>形成更多具有首创性、引领性和示范性</w:t>
      </w:r>
      <w:r>
        <w:rPr>
          <w:rFonts w:hint="eastAsia" w:hAnsi="宋体"/>
          <w:kern w:val="2"/>
          <w:szCs w:val="30"/>
          <w:lang w:val="en-US" w:eastAsia="zh-CN"/>
        </w:rPr>
        <w:t>的行业标杆，</w:t>
      </w:r>
      <w:r>
        <w:rPr>
          <w:rFonts w:hint="eastAsia" w:hAnsi="宋体"/>
          <w:kern w:val="2"/>
          <w:szCs w:val="30"/>
        </w:rPr>
        <w:t>市市场监管局决定</w:t>
      </w:r>
      <w:r>
        <w:rPr>
          <w:rFonts w:hint="eastAsia" w:hAnsi="宋体"/>
          <w:kern w:val="2"/>
          <w:szCs w:val="30"/>
          <w:lang w:eastAsia="zh-CN"/>
        </w:rPr>
        <w:t>举办</w:t>
      </w:r>
      <w:r>
        <w:rPr>
          <w:rFonts w:hint="eastAsia" w:hAnsi="宋体"/>
          <w:kern w:val="2"/>
          <w:szCs w:val="30"/>
          <w:lang w:val="en-US" w:eastAsia="zh-CN"/>
        </w:rPr>
        <w:t>第一届上海市</w:t>
      </w:r>
      <w:r>
        <w:rPr>
          <w:rFonts w:hint="eastAsia" w:hAnsi="宋体"/>
          <w:kern w:val="2"/>
          <w:szCs w:val="30"/>
        </w:rPr>
        <w:t>检验检测</w:t>
      </w:r>
      <w:r>
        <w:rPr>
          <w:rFonts w:hint="eastAsia" w:hAnsi="宋体"/>
          <w:kern w:val="2"/>
          <w:szCs w:val="30"/>
          <w:lang w:eastAsia="zh-CN"/>
        </w:rPr>
        <w:t>行业创新大赛</w:t>
      </w:r>
      <w:r>
        <w:rPr>
          <w:rFonts w:hint="eastAsia" w:hAnsi="宋体"/>
          <w:kern w:val="2"/>
          <w:szCs w:val="30"/>
        </w:rPr>
        <w:t>。</w:t>
      </w:r>
      <w:r>
        <w:rPr>
          <w:rFonts w:hint="eastAsia" w:hAnsi="宋体"/>
          <w:kern w:val="2"/>
          <w:szCs w:val="30"/>
          <w:lang w:eastAsia="zh-CN"/>
        </w:rPr>
        <w:t>现将有关事项通知如下：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黑体" w:hAnsi="黑体" w:eastAsia="黑体" w:cs="黑体"/>
          <w:kern w:val="2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Cs w:val="30"/>
          <w:lang w:val="en-US" w:eastAsia="zh-CN"/>
        </w:rPr>
        <w:t>一、参赛对象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  <w:r>
        <w:rPr>
          <w:rFonts w:hint="eastAsia" w:hAnsi="宋体"/>
          <w:kern w:val="2"/>
          <w:szCs w:val="30"/>
          <w:lang w:val="en-US" w:eastAsia="zh-CN"/>
        </w:rPr>
        <w:t>参赛对象包括但不限于：各在沪国家产品质量检验检测中心、上海市产品质量检验检测中心、第三方检验检测机构、高校科研院所、企业实验室、仪器设备研发制造企业、实验室装备企业等。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黑体" w:hAnsi="黑体" w:eastAsia="黑体" w:cs="黑体"/>
          <w:kern w:val="2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Cs w:val="30"/>
          <w:lang w:val="en-US" w:eastAsia="zh-CN"/>
        </w:rPr>
        <w:t>二、参赛作品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default" w:hAnsi="宋体"/>
          <w:kern w:val="2"/>
          <w:szCs w:val="30"/>
          <w:lang w:val="en-US" w:eastAsia="zh-CN"/>
        </w:rPr>
      </w:pPr>
      <w:r>
        <w:rPr>
          <w:rFonts w:hint="eastAsia" w:hAnsi="宋体"/>
          <w:kern w:val="2"/>
          <w:szCs w:val="30"/>
          <w:lang w:val="en-US" w:eastAsia="zh-CN"/>
        </w:rPr>
        <w:t>参赛作品应为近两年内开展实践，围绕加强检验检测关键核心技术攻关，在检验检测方法、技术、标准、系统、仪器设备、试剂耗材、数字化等方面实现重要突破的创新经验；以及发挥检验检测服务功能，在支撑上海“五个中心”建设、推动长三角一体化发展、构建上海现代化产业体系、促进重点产业优化升级、建设全国统一大市场、服务“一带一路”国际合作、助力绿色低碳转型发展等方面取得明显成效的创新做法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黑体" w:hAnsi="黑体" w:eastAsia="黑体" w:cs="黑体"/>
          <w:kern w:val="2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Cs w:val="30"/>
          <w:lang w:val="en-US" w:eastAsia="zh-CN"/>
        </w:rPr>
        <w:t>三、赛程设置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  <w:lang w:val="en-US" w:eastAsia="zh-CN"/>
        </w:rPr>
        <w:t>大赛设初赛、复赛</w:t>
      </w:r>
      <w:r>
        <w:rPr>
          <w:rFonts w:hint="eastAsia" w:hAnsi="宋体"/>
          <w:kern w:val="2"/>
          <w:szCs w:val="30"/>
        </w:rPr>
        <w:t>和决赛</w:t>
      </w:r>
      <w:r>
        <w:rPr>
          <w:rFonts w:hint="eastAsia" w:hAnsi="宋体"/>
          <w:kern w:val="2"/>
          <w:szCs w:val="30"/>
          <w:lang w:eastAsia="zh-CN"/>
        </w:rPr>
        <w:t>三个赛段</w:t>
      </w:r>
      <w:r>
        <w:rPr>
          <w:rFonts w:hint="eastAsia" w:hAnsi="宋体"/>
          <w:kern w:val="2"/>
          <w:szCs w:val="30"/>
        </w:rPr>
        <w:t>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Cs w:val="30"/>
        </w:rPr>
        <w:t>（一）</w:t>
      </w:r>
      <w:r>
        <w:rPr>
          <w:rFonts w:hint="eastAsia" w:ascii="楷体_GB2312" w:hAnsi="楷体_GB2312" w:eastAsia="楷体_GB2312" w:cs="楷体_GB2312"/>
          <w:kern w:val="2"/>
          <w:szCs w:val="30"/>
          <w:lang w:val="en-US" w:eastAsia="zh-CN"/>
        </w:rPr>
        <w:t>初赛</w:t>
      </w:r>
      <w:r>
        <w:rPr>
          <w:rFonts w:hint="eastAsia" w:ascii="楷体_GB2312" w:hAnsi="楷体_GB2312" w:eastAsia="楷体_GB2312" w:cs="楷体_GB2312"/>
          <w:kern w:val="2"/>
          <w:szCs w:val="30"/>
        </w:rPr>
        <w:t>阶段</w:t>
      </w:r>
      <w:r>
        <w:rPr>
          <w:rFonts w:hint="eastAsia" w:ascii="楷体_GB2312" w:hAnsi="楷体_GB2312" w:eastAsia="楷体_GB2312" w:cs="楷体_GB2312"/>
          <w:kern w:val="2"/>
          <w:szCs w:val="30"/>
          <w:lang w:eastAsia="zh-CN"/>
        </w:rPr>
        <w:t>。</w:t>
      </w:r>
      <w:r>
        <w:rPr>
          <w:rFonts w:hint="eastAsia" w:hAnsi="宋体"/>
          <w:kern w:val="2"/>
          <w:szCs w:val="30"/>
          <w:lang w:val="en-US" w:eastAsia="zh-CN"/>
        </w:rPr>
        <w:t>初赛采取书面评选方式，由专家评委围绕作品创新性、实效性、引领性等方面，对参赛作品开展书面评选，并择优确定进入复赛名单。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  <w:r>
        <w:rPr>
          <w:rFonts w:hint="eastAsia" w:hAnsi="宋体"/>
          <w:kern w:val="2"/>
          <w:szCs w:val="30"/>
          <w:lang w:val="en-US" w:eastAsia="zh-CN"/>
        </w:rPr>
        <w:t>初赛时间：2024年2月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2"/>
          <w:szCs w:val="30"/>
          <w:lang w:val="en-US" w:eastAsia="zh-CN"/>
        </w:rPr>
        <w:t>二）复赛</w:t>
      </w:r>
      <w:r>
        <w:rPr>
          <w:rFonts w:hint="eastAsia" w:ascii="楷体_GB2312" w:hAnsi="楷体_GB2312" w:eastAsia="楷体_GB2312" w:cs="楷体_GB2312"/>
          <w:kern w:val="2"/>
          <w:szCs w:val="30"/>
        </w:rPr>
        <w:t>阶段</w:t>
      </w:r>
      <w:r>
        <w:rPr>
          <w:rFonts w:hint="eastAsia" w:ascii="楷体_GB2312" w:hAnsi="楷体_GB2312" w:eastAsia="楷体_GB2312" w:cs="楷体_GB2312"/>
          <w:kern w:val="2"/>
          <w:szCs w:val="30"/>
          <w:lang w:eastAsia="zh-CN"/>
        </w:rPr>
        <w:t>。</w:t>
      </w:r>
      <w:r>
        <w:rPr>
          <w:rFonts w:hint="eastAsia" w:hAnsi="宋体"/>
          <w:kern w:val="2"/>
          <w:szCs w:val="30"/>
          <w:lang w:val="en-US" w:eastAsia="zh-CN"/>
        </w:rPr>
        <w:t>复赛采取现场评选方式，各参赛单位进行现场展演，由专家评委围绕作品内容和现场表现力打分，根据得分情况，决定进入决赛名单。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  <w:r>
        <w:rPr>
          <w:rFonts w:hint="eastAsia" w:hAnsi="宋体"/>
          <w:kern w:val="2"/>
          <w:szCs w:val="30"/>
          <w:lang w:val="en-US" w:eastAsia="zh-CN"/>
        </w:rPr>
        <w:t>复赛时间：2024年3月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Cs w:val="30"/>
          <w:lang w:val="en-US" w:eastAsia="zh-CN"/>
        </w:rPr>
        <w:t>（三）决赛阶段。</w:t>
      </w:r>
      <w:r>
        <w:rPr>
          <w:rFonts w:hint="eastAsia" w:hAnsi="宋体"/>
          <w:kern w:val="2"/>
          <w:szCs w:val="30"/>
          <w:lang w:val="en-US" w:eastAsia="zh-CN"/>
        </w:rPr>
        <w:t>决赛形式同复赛，根据专家评委和观众评委打分情况，评选获奖名单。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  <w:r>
        <w:rPr>
          <w:rFonts w:hint="eastAsia" w:hAnsi="宋体"/>
          <w:kern w:val="2"/>
          <w:szCs w:val="30"/>
          <w:lang w:val="en-US" w:eastAsia="zh-CN"/>
        </w:rPr>
        <w:t>决赛时间：2024年4月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黑体" w:hAnsi="黑体" w:eastAsia="黑体" w:cs="黑体"/>
          <w:kern w:val="2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Cs w:val="30"/>
          <w:lang w:val="en-US" w:eastAsia="zh-CN"/>
        </w:rPr>
        <w:t>四、奖项设置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  <w:r>
        <w:rPr>
          <w:rFonts w:hint="eastAsia" w:hAnsi="宋体"/>
          <w:kern w:val="2"/>
          <w:szCs w:val="30"/>
          <w:lang w:val="en-US" w:eastAsia="zh-CN"/>
        </w:rPr>
        <w:t>本次大赛设一等奖（1个）、二等奖（3个）、三等奖（6个）、优胜奖（若干）。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黑体" w:hAnsi="黑体" w:eastAsia="黑体" w:cs="黑体"/>
          <w:kern w:val="2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Cs w:val="30"/>
          <w:lang w:val="en-US" w:eastAsia="zh-CN"/>
        </w:rPr>
        <w:t>五、报名安排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</w:rPr>
      </w:pPr>
      <w:r>
        <w:rPr>
          <w:rFonts w:hint="eastAsia" w:ascii="楷体_GB2312" w:hAnsi="楷体_GB2312" w:eastAsia="楷体_GB2312" w:cs="楷体_GB2312"/>
          <w:kern w:val="2"/>
          <w:szCs w:val="30"/>
        </w:rPr>
        <w:t>（一）</w:t>
      </w:r>
      <w:r>
        <w:rPr>
          <w:rFonts w:hint="eastAsia" w:ascii="楷体_GB2312" w:hAnsi="楷体_GB2312" w:eastAsia="楷体_GB2312" w:cs="楷体_GB2312"/>
          <w:kern w:val="2"/>
          <w:szCs w:val="30"/>
          <w:lang w:eastAsia="zh-CN"/>
        </w:rPr>
        <w:t>报名</w:t>
      </w:r>
      <w:r>
        <w:rPr>
          <w:rFonts w:hint="eastAsia" w:ascii="楷体_GB2312" w:hAnsi="楷体_GB2312" w:eastAsia="楷体_GB2312" w:cs="楷体_GB2312"/>
          <w:kern w:val="2"/>
          <w:szCs w:val="30"/>
        </w:rPr>
        <w:t>时间。</w:t>
      </w:r>
      <w:r>
        <w:rPr>
          <w:rFonts w:hint="eastAsia" w:hAnsi="宋体"/>
          <w:kern w:val="2"/>
          <w:szCs w:val="30"/>
          <w:lang w:eastAsia="zh-CN"/>
        </w:rPr>
        <w:t>报名</w:t>
      </w:r>
      <w:r>
        <w:rPr>
          <w:rFonts w:hint="eastAsia" w:hAnsi="宋体"/>
          <w:kern w:val="2"/>
          <w:szCs w:val="30"/>
        </w:rPr>
        <w:t>截止时间为202</w:t>
      </w:r>
      <w:r>
        <w:rPr>
          <w:rFonts w:hint="eastAsia" w:hAnsi="宋体"/>
          <w:kern w:val="2"/>
          <w:szCs w:val="30"/>
          <w:lang w:val="en-US" w:eastAsia="zh-CN"/>
        </w:rPr>
        <w:t>4</w:t>
      </w:r>
      <w:r>
        <w:rPr>
          <w:rFonts w:hint="eastAsia" w:hAnsi="宋体"/>
          <w:kern w:val="2"/>
          <w:szCs w:val="30"/>
        </w:rPr>
        <w:t>年</w:t>
      </w:r>
      <w:r>
        <w:rPr>
          <w:rFonts w:hint="eastAsia" w:hAnsi="宋体"/>
          <w:kern w:val="2"/>
          <w:szCs w:val="30"/>
          <w:lang w:val="en-US" w:eastAsia="zh-CN"/>
        </w:rPr>
        <w:t>1</w:t>
      </w:r>
      <w:r>
        <w:rPr>
          <w:rFonts w:hint="eastAsia" w:hAnsi="宋体"/>
          <w:kern w:val="2"/>
          <w:szCs w:val="30"/>
        </w:rPr>
        <w:t>月</w:t>
      </w:r>
      <w:r>
        <w:rPr>
          <w:rFonts w:hint="eastAsia" w:hAnsi="宋体"/>
          <w:kern w:val="2"/>
          <w:szCs w:val="30"/>
          <w:lang w:val="en-US" w:eastAsia="zh-CN"/>
        </w:rPr>
        <w:t>31</w:t>
      </w:r>
      <w:r>
        <w:rPr>
          <w:rFonts w:hint="eastAsia" w:hAnsi="宋体"/>
          <w:kern w:val="2"/>
          <w:szCs w:val="30"/>
        </w:rPr>
        <w:t>日。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Cs w:val="30"/>
        </w:rPr>
        <w:t>（二）</w:t>
      </w:r>
      <w:r>
        <w:rPr>
          <w:rFonts w:hint="eastAsia" w:ascii="楷体_GB2312" w:hAnsi="楷体_GB2312" w:eastAsia="楷体_GB2312" w:cs="楷体_GB2312"/>
          <w:kern w:val="2"/>
          <w:szCs w:val="30"/>
          <w:lang w:eastAsia="zh-CN"/>
        </w:rPr>
        <w:t>报名</w:t>
      </w:r>
      <w:r>
        <w:rPr>
          <w:rFonts w:hint="eastAsia" w:ascii="楷体_GB2312" w:hAnsi="楷体_GB2312" w:eastAsia="楷体_GB2312" w:cs="楷体_GB2312"/>
          <w:kern w:val="2"/>
          <w:szCs w:val="30"/>
        </w:rPr>
        <w:t>方式。</w:t>
      </w:r>
      <w:r>
        <w:rPr>
          <w:rFonts w:hint="eastAsia" w:hAnsi="宋体"/>
          <w:kern w:val="2"/>
          <w:szCs w:val="30"/>
          <w:lang w:eastAsia="zh-CN"/>
        </w:rPr>
        <w:t>参赛单位可自行报名，或</w:t>
      </w:r>
      <w:r>
        <w:rPr>
          <w:rFonts w:hint="eastAsia" w:hAnsi="宋体"/>
          <w:kern w:val="2"/>
          <w:szCs w:val="30"/>
          <w:lang w:val="en-US" w:eastAsia="zh-CN"/>
        </w:rPr>
        <w:t>由所在区市场监管局和有关协、学会推荐，将报名表和</w:t>
      </w:r>
      <w:r>
        <w:rPr>
          <w:rFonts w:hint="eastAsia" w:hAnsi="宋体"/>
          <w:kern w:val="2"/>
          <w:szCs w:val="30"/>
          <w:lang w:eastAsia="zh-CN"/>
        </w:rPr>
        <w:t>参赛作品</w:t>
      </w:r>
      <w:r>
        <w:rPr>
          <w:rFonts w:hint="eastAsia" w:hAnsi="宋体"/>
          <w:kern w:val="2"/>
          <w:szCs w:val="30"/>
          <w:lang w:val="en-US" w:eastAsia="zh-CN"/>
        </w:rPr>
        <w:t>加盖公章报送至stica@stica.org.cn。邮件主题标注“××（单位名称）创新大赛报名（或推荐）”。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  <w:r>
        <w:rPr>
          <w:rFonts w:hint="eastAsia" w:hAnsi="宋体"/>
          <w:kern w:val="2"/>
          <w:szCs w:val="30"/>
          <w:lang w:val="en-US" w:eastAsia="zh-CN"/>
        </w:rPr>
        <w:t>参赛单位报名需提交报名表和参赛作品。作品文字部分应包括内容简介、背景意义、创新做法、工作成效等内容，并可结合图文材料形式展现（可附PPT、视频等材料）。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仿宋_GB2312" w:hAnsi="宋体" w:eastAsia="仿宋_GB2312" w:cs="仿宋_GB2312"/>
          <w:color w:val="auto"/>
          <w:sz w:val="32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Cs w:val="30"/>
        </w:rPr>
        <w:t>（</w:t>
      </w:r>
      <w:r>
        <w:rPr>
          <w:rFonts w:hint="eastAsia" w:ascii="楷体_GB2312" w:hAnsi="楷体_GB2312" w:eastAsia="楷体_GB2312" w:cs="楷体_GB2312"/>
          <w:kern w:val="2"/>
          <w:szCs w:val="30"/>
          <w:lang w:eastAsia="zh-CN"/>
        </w:rPr>
        <w:t>三</w:t>
      </w:r>
      <w:r>
        <w:rPr>
          <w:rFonts w:hint="eastAsia" w:ascii="楷体_GB2312" w:hAnsi="楷体_GB2312" w:eastAsia="楷体_GB2312" w:cs="楷体_GB2312"/>
          <w:kern w:val="2"/>
          <w:szCs w:val="30"/>
        </w:rPr>
        <w:t>）</w:t>
      </w:r>
      <w:r>
        <w:rPr>
          <w:rFonts w:hint="eastAsia" w:ascii="楷体_GB2312" w:hAnsi="楷体_GB2312" w:eastAsia="楷体_GB2312" w:cs="楷体_GB2312"/>
          <w:kern w:val="2"/>
          <w:szCs w:val="30"/>
          <w:lang w:val="en-US" w:eastAsia="zh-CN"/>
        </w:rPr>
        <w:t>联系方式。</w:t>
      </w:r>
      <w:r>
        <w:rPr>
          <w:rFonts w:hint="eastAsia" w:hAnsi="宋体"/>
          <w:kern w:val="2"/>
          <w:szCs w:val="30"/>
          <w:lang w:val="en-US" w:eastAsia="zh-CN"/>
        </w:rPr>
        <w:t>联系人：李芳菲，电话：64220000转2840</w:t>
      </w:r>
      <w:r>
        <w:rPr>
          <w:rFonts w:hint="eastAsia" w:ascii="仿宋_GB2312" w:hAnsi="宋体" w:eastAsia="仿宋_GB2312" w:cs="仿宋_GB2312"/>
          <w:color w:val="auto"/>
          <w:sz w:val="32"/>
          <w:szCs w:val="30"/>
          <w:lang w:val="en-US" w:eastAsia="zh-CN"/>
        </w:rPr>
        <w:t>分机</w:t>
      </w:r>
      <w:r>
        <w:rPr>
          <w:rFonts w:hint="eastAsia" w:ascii="仿宋_GB2312" w:hAnsi="宋体" w:cs="仿宋_GB2312"/>
          <w:color w:val="auto"/>
          <w:sz w:val="32"/>
          <w:szCs w:val="30"/>
          <w:lang w:val="en-US" w:eastAsia="zh-CN"/>
        </w:rPr>
        <w:t>、</w:t>
      </w:r>
      <w:r>
        <w:rPr>
          <w:rFonts w:hint="eastAsia" w:ascii="仿宋_GB2312" w:hAnsi="宋体" w:eastAsia="仿宋_GB2312" w:cs="仿宋_GB2312"/>
          <w:color w:val="auto"/>
          <w:sz w:val="32"/>
          <w:szCs w:val="30"/>
          <w:lang w:val="en-US" w:eastAsia="zh-CN"/>
        </w:rPr>
        <w:t>1</w:t>
      </w:r>
      <w:r>
        <w:rPr>
          <w:rFonts w:hint="eastAsia" w:ascii="仿宋_GB2312" w:hAnsi="宋体" w:cs="仿宋_GB2312"/>
          <w:color w:val="auto"/>
          <w:sz w:val="32"/>
          <w:szCs w:val="30"/>
          <w:lang w:val="en-US" w:eastAsia="zh-CN"/>
        </w:rPr>
        <w:t>7826026236</w:t>
      </w:r>
      <w:r>
        <w:rPr>
          <w:rFonts w:hint="eastAsia" w:ascii="仿宋_GB2312" w:hAnsi="宋体" w:eastAsia="仿宋_GB2312" w:cs="仿宋_GB2312"/>
          <w:color w:val="auto"/>
          <w:sz w:val="32"/>
          <w:szCs w:val="30"/>
          <w:lang w:val="en-US" w:eastAsia="zh-CN"/>
        </w:rPr>
        <w:t>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黑体" w:hAnsi="黑体" w:eastAsia="黑体" w:cs="黑体"/>
          <w:kern w:val="2"/>
          <w:szCs w:val="30"/>
        </w:rPr>
      </w:pPr>
      <w:r>
        <w:rPr>
          <w:rFonts w:hint="eastAsia" w:ascii="黑体" w:hAnsi="黑体" w:eastAsia="黑体" w:cs="黑体"/>
          <w:kern w:val="2"/>
          <w:szCs w:val="30"/>
          <w:lang w:eastAsia="zh-CN"/>
        </w:rPr>
        <w:t>六</w:t>
      </w:r>
      <w:r>
        <w:rPr>
          <w:rFonts w:hint="eastAsia" w:ascii="黑体" w:hAnsi="黑体" w:eastAsia="黑体" w:cs="黑体"/>
          <w:kern w:val="2"/>
          <w:szCs w:val="30"/>
        </w:rPr>
        <w:t>、工作要求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</w:rPr>
      </w:pPr>
      <w:r>
        <w:rPr>
          <w:rFonts w:hint="eastAsia" w:ascii="楷体_GB2312" w:hAnsi="楷体_GB2312" w:eastAsia="楷体_GB2312" w:cs="楷体_GB2312"/>
          <w:kern w:val="2"/>
          <w:szCs w:val="30"/>
        </w:rPr>
        <w:t>（一）高度重视</w:t>
      </w:r>
      <w:r>
        <w:rPr>
          <w:rFonts w:hint="eastAsia" w:ascii="楷体_GB2312" w:hAnsi="楷体_GB2312" w:eastAsia="楷体_GB2312" w:cs="楷体_GB2312"/>
          <w:kern w:val="2"/>
          <w:szCs w:val="30"/>
          <w:lang w:eastAsia="zh-CN"/>
        </w:rPr>
        <w:t>，深入挖掘</w:t>
      </w:r>
      <w:r>
        <w:rPr>
          <w:rFonts w:hint="eastAsia" w:ascii="楷体_GB2312" w:hAnsi="楷体_GB2312" w:eastAsia="楷体_GB2312" w:cs="楷体_GB2312"/>
          <w:kern w:val="2"/>
          <w:szCs w:val="30"/>
        </w:rPr>
        <w:t>。</w:t>
      </w:r>
      <w:r>
        <w:rPr>
          <w:rFonts w:hint="eastAsia" w:hAnsi="宋体"/>
          <w:kern w:val="2"/>
          <w:szCs w:val="30"/>
        </w:rPr>
        <w:t>各单位要高度重视</w:t>
      </w:r>
      <w:r>
        <w:rPr>
          <w:rFonts w:hint="eastAsia" w:hAnsi="宋体"/>
          <w:kern w:val="2"/>
          <w:szCs w:val="30"/>
          <w:lang w:eastAsia="zh-CN"/>
        </w:rPr>
        <w:t>创新大赛</w:t>
      </w:r>
      <w:r>
        <w:rPr>
          <w:rFonts w:hint="eastAsia" w:hAnsi="宋体"/>
          <w:kern w:val="2"/>
          <w:szCs w:val="30"/>
        </w:rPr>
        <w:t>工作，</w:t>
      </w:r>
      <w:r>
        <w:rPr>
          <w:rFonts w:hint="eastAsia" w:hAnsi="宋体"/>
          <w:kern w:val="2"/>
          <w:szCs w:val="30"/>
          <w:lang w:eastAsia="zh-CN"/>
        </w:rPr>
        <w:t>在</w:t>
      </w:r>
      <w:r>
        <w:rPr>
          <w:rFonts w:hint="eastAsia" w:hAnsi="宋体"/>
          <w:kern w:val="2"/>
          <w:szCs w:val="30"/>
        </w:rPr>
        <w:t>理念创新、技术创新、模式创新、管理创新</w:t>
      </w:r>
      <w:r>
        <w:rPr>
          <w:rFonts w:hint="eastAsia" w:hAnsi="宋体"/>
          <w:kern w:val="2"/>
          <w:szCs w:val="30"/>
          <w:lang w:eastAsia="zh-CN"/>
        </w:rPr>
        <w:t>等方面深入挖掘、全面梳理</w:t>
      </w:r>
      <w:r>
        <w:rPr>
          <w:rFonts w:hint="eastAsia" w:hAnsi="宋体"/>
          <w:kern w:val="2"/>
          <w:szCs w:val="30"/>
        </w:rPr>
        <w:t>，</w:t>
      </w:r>
      <w:r>
        <w:rPr>
          <w:rFonts w:hint="eastAsia" w:hAnsi="宋体"/>
          <w:kern w:val="2"/>
          <w:szCs w:val="30"/>
          <w:lang w:eastAsia="zh-CN"/>
        </w:rPr>
        <w:t>积极踊跃报名参加比赛。各区市场监管局要积极组织、</w:t>
      </w:r>
      <w:r>
        <w:rPr>
          <w:rFonts w:hint="eastAsia" w:hAnsi="宋体"/>
          <w:kern w:val="2"/>
          <w:szCs w:val="30"/>
        </w:rPr>
        <w:t>广泛</w:t>
      </w:r>
      <w:r>
        <w:rPr>
          <w:rFonts w:hint="eastAsia" w:hAnsi="宋体"/>
          <w:kern w:val="2"/>
          <w:szCs w:val="30"/>
          <w:lang w:eastAsia="zh-CN"/>
        </w:rPr>
        <w:t>动员，认真开展筛选推荐工作，各区</w:t>
      </w:r>
      <w:r>
        <w:rPr>
          <w:rFonts w:hint="eastAsia" w:hAnsi="宋体"/>
          <w:kern w:val="2"/>
          <w:szCs w:val="30"/>
        </w:rPr>
        <w:t>推荐</w:t>
      </w:r>
      <w:r>
        <w:rPr>
          <w:rFonts w:hint="eastAsia" w:hAnsi="宋体"/>
          <w:kern w:val="2"/>
          <w:szCs w:val="30"/>
          <w:lang w:eastAsia="zh-CN"/>
        </w:rPr>
        <w:t>作品</w:t>
      </w:r>
      <w:r>
        <w:rPr>
          <w:rFonts w:hint="eastAsia" w:hAnsi="宋体"/>
          <w:kern w:val="2"/>
          <w:szCs w:val="30"/>
        </w:rPr>
        <w:t>应不少于3个。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Cs w:val="30"/>
        </w:rPr>
        <w:t>（二）</w:t>
      </w:r>
      <w:r>
        <w:rPr>
          <w:rFonts w:hint="eastAsia" w:ascii="楷体_GB2312" w:hAnsi="楷体_GB2312" w:eastAsia="楷体_GB2312" w:cs="楷体_GB2312"/>
          <w:kern w:val="2"/>
          <w:szCs w:val="30"/>
          <w:lang w:eastAsia="zh-CN"/>
        </w:rPr>
        <w:t>聚焦重点，</w:t>
      </w:r>
      <w:r>
        <w:rPr>
          <w:rFonts w:hint="eastAsia" w:ascii="楷体_GB2312" w:hAnsi="楷体_GB2312" w:eastAsia="楷体_GB2312" w:cs="楷体_GB2312"/>
          <w:kern w:val="2"/>
          <w:szCs w:val="30"/>
        </w:rPr>
        <w:t>突出</w:t>
      </w:r>
      <w:r>
        <w:rPr>
          <w:rFonts w:hint="eastAsia" w:ascii="楷体_GB2312" w:hAnsi="楷体_GB2312" w:eastAsia="楷体_GB2312" w:cs="楷体_GB2312"/>
          <w:kern w:val="2"/>
          <w:szCs w:val="30"/>
          <w:lang w:eastAsia="zh-CN"/>
        </w:rPr>
        <w:t>成效。</w:t>
      </w:r>
      <w:r>
        <w:rPr>
          <w:rFonts w:hint="eastAsia" w:hAnsi="宋体"/>
          <w:kern w:val="2"/>
          <w:szCs w:val="30"/>
          <w:lang w:eastAsia="zh-CN"/>
        </w:rPr>
        <w:t>技术创新类作品</w:t>
      </w:r>
      <w:r>
        <w:rPr>
          <w:rFonts w:hint="eastAsia" w:hAnsi="宋体"/>
          <w:kern w:val="2"/>
          <w:szCs w:val="30"/>
        </w:rPr>
        <w:t>应</w:t>
      </w:r>
      <w:r>
        <w:rPr>
          <w:rFonts w:hint="eastAsia" w:hAnsi="宋体"/>
          <w:kern w:val="2"/>
          <w:szCs w:val="30"/>
          <w:lang w:eastAsia="zh-CN"/>
        </w:rPr>
        <w:t>重点描述科技创新成果，体现指标、</w:t>
      </w:r>
      <w:r>
        <w:rPr>
          <w:rFonts w:hint="eastAsia" w:hAnsi="宋体"/>
          <w:kern w:val="2"/>
          <w:szCs w:val="30"/>
        </w:rPr>
        <w:t>数据、</w:t>
      </w:r>
      <w:r>
        <w:rPr>
          <w:rFonts w:hint="eastAsia" w:hAnsi="宋体"/>
          <w:kern w:val="2"/>
          <w:szCs w:val="30"/>
          <w:lang w:eastAsia="zh-CN"/>
        </w:rPr>
        <w:t>经济效益等内容。</w:t>
      </w:r>
      <w:r>
        <w:rPr>
          <w:rFonts w:hint="eastAsia" w:hAnsi="宋体"/>
          <w:kern w:val="2"/>
          <w:szCs w:val="30"/>
        </w:rPr>
        <w:t>服务发展类</w:t>
      </w:r>
      <w:r>
        <w:rPr>
          <w:rFonts w:hint="eastAsia" w:hAnsi="宋体"/>
          <w:kern w:val="2"/>
          <w:szCs w:val="30"/>
          <w:lang w:eastAsia="zh-CN"/>
        </w:rPr>
        <w:t>作品应重点描述创新做法，体现典型事例、经济社会效益等内容。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Cs w:val="30"/>
        </w:rPr>
        <w:t>（三）确保真实</w:t>
      </w:r>
      <w:r>
        <w:rPr>
          <w:rFonts w:hint="eastAsia" w:ascii="楷体_GB2312" w:hAnsi="楷体_GB2312" w:eastAsia="楷体_GB2312" w:cs="楷体_GB2312"/>
          <w:kern w:val="2"/>
          <w:szCs w:val="30"/>
          <w:lang w:eastAsia="zh-CN"/>
        </w:rPr>
        <w:t>，</w:t>
      </w:r>
      <w:r>
        <w:rPr>
          <w:rFonts w:hint="eastAsia" w:ascii="楷体_GB2312" w:hAnsi="楷体_GB2312" w:eastAsia="楷体_GB2312" w:cs="楷体_GB2312"/>
          <w:kern w:val="2"/>
          <w:szCs w:val="30"/>
        </w:rPr>
        <w:t>严禁造假。</w:t>
      </w:r>
      <w:r>
        <w:rPr>
          <w:rFonts w:hint="eastAsia" w:hAnsi="宋体"/>
          <w:kern w:val="2"/>
          <w:szCs w:val="30"/>
          <w:lang w:eastAsia="zh-CN"/>
        </w:rPr>
        <w:t>参赛作品内容应确保原创，严禁抄袭、造假。作品内容可用于公开发布。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eastAsia="zh-CN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  <w:lang w:val="en-US" w:eastAsia="zh-CN"/>
        </w:rPr>
        <w:t>附件：第一届上海市检验检测行业创新大赛报名表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firstLine="624"/>
        <w:textAlignment w:val="auto"/>
        <w:rPr>
          <w:rFonts w:hint="eastAsia" w:hAnsi="宋体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firstLine="624"/>
        <w:textAlignment w:val="auto"/>
        <w:rPr>
          <w:rFonts w:hint="eastAsia" w:hAnsi="宋体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firstLine="624"/>
        <w:textAlignment w:val="auto"/>
        <w:rPr>
          <w:rFonts w:hint="eastAsia" w:hAnsi="宋体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right="1003" w:firstLine="624"/>
        <w:jc w:val="right"/>
        <w:textAlignment w:val="auto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上海市市场监督管理局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right="1247" w:firstLine="624"/>
        <w:jc w:val="right"/>
        <w:textAlignment w:val="auto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2023年</w:t>
      </w:r>
      <w:r>
        <w:rPr>
          <w:rFonts w:hint="eastAsia" w:hAnsi="宋体"/>
          <w:kern w:val="2"/>
          <w:szCs w:val="30"/>
          <w:lang w:val="en-US" w:eastAsia="zh-CN"/>
        </w:rPr>
        <w:t>12</w:t>
      </w:r>
      <w:r>
        <w:rPr>
          <w:rFonts w:hint="eastAsia" w:hAnsi="宋体"/>
          <w:kern w:val="2"/>
          <w:szCs w:val="30"/>
        </w:rPr>
        <w:t>月</w:t>
      </w:r>
      <w:r>
        <w:rPr>
          <w:rFonts w:hint="eastAsia" w:hAnsi="宋体"/>
          <w:kern w:val="2"/>
          <w:szCs w:val="30"/>
          <w:lang w:val="en-US" w:eastAsia="zh-CN"/>
        </w:rPr>
        <w:t>18</w:t>
      </w:r>
      <w:r>
        <w:rPr>
          <w:rFonts w:hint="eastAsia" w:hAnsi="宋体"/>
          <w:kern w:val="2"/>
          <w:szCs w:val="30"/>
        </w:rPr>
        <w:t>日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（此件公开发布）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  <w:lang w:val="en-US" w:eastAsia="zh-CN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hint="eastAsia" w:ascii="黑体" w:eastAsia="黑体"/>
          <w:kern w:val="2"/>
          <w:szCs w:val="30"/>
        </w:rPr>
      </w:pPr>
      <w:r>
        <w:rPr>
          <w:rFonts w:hint="eastAsia" w:ascii="黑体" w:eastAsia="黑体"/>
          <w:kern w:val="2"/>
          <w:szCs w:val="30"/>
        </w:rPr>
        <w:t>附件</w:t>
      </w: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 w:cs="仿宋_GB2312"/>
          <w:sz w:val="52"/>
          <w:szCs w:val="52"/>
          <w:lang w:eastAsia="zh-CN"/>
        </w:rPr>
      </w:pPr>
      <w:r>
        <w:rPr>
          <w:rFonts w:hint="eastAsia" w:ascii="方正小标宋简体" w:hAnsi="宋体" w:eastAsia="方正小标宋简体" w:cs="仿宋_GB2312"/>
          <w:sz w:val="52"/>
          <w:szCs w:val="52"/>
          <w:lang w:eastAsia="zh-CN"/>
        </w:rPr>
        <w:t>第一届上海市检验检测行业创新大赛</w:t>
      </w: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eastAsia="zh-CN"/>
        </w:rPr>
      </w:pP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 w:cs="仿宋_GB2312"/>
          <w:sz w:val="72"/>
          <w:szCs w:val="72"/>
        </w:rPr>
      </w:pPr>
      <w:r>
        <w:rPr>
          <w:rFonts w:hint="eastAsia" w:ascii="方正小标宋简体" w:hAnsi="宋体" w:eastAsia="方正小标宋简体" w:cs="仿宋_GB2312"/>
          <w:sz w:val="72"/>
          <w:szCs w:val="72"/>
          <w:lang w:eastAsia="zh-CN"/>
        </w:rPr>
        <w:t>报</w:t>
      </w:r>
      <w:r>
        <w:rPr>
          <w:rFonts w:hint="eastAsia" w:ascii="方正小标宋简体" w:hAnsi="宋体" w:eastAsia="方正小标宋简体" w:cs="仿宋_GB2312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仿宋_GB2312"/>
          <w:sz w:val="72"/>
          <w:szCs w:val="72"/>
          <w:lang w:eastAsia="zh-CN"/>
        </w:rPr>
        <w:t>名</w:t>
      </w:r>
      <w:r>
        <w:rPr>
          <w:rFonts w:hint="eastAsia" w:ascii="方正小标宋简体" w:hAnsi="宋体" w:eastAsia="方正小标宋简体" w:cs="仿宋_GB2312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仿宋_GB2312"/>
          <w:sz w:val="72"/>
          <w:szCs w:val="72"/>
        </w:rPr>
        <w:t>表</w:t>
      </w: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1247"/>
        <w:textAlignment w:val="auto"/>
        <w:rPr>
          <w:rFonts w:ascii="黑体" w:hAnsi="黑体" w:eastAsia="黑体" w:cs="黑体"/>
          <w:szCs w:val="32"/>
          <w:u w:val="single"/>
        </w:rPr>
      </w:pPr>
      <w:r>
        <w:rPr>
          <w:rFonts w:hint="eastAsia" w:ascii="黑体" w:hAnsi="黑体" w:eastAsia="黑体" w:cs="黑体"/>
          <w:szCs w:val="32"/>
          <w:lang w:eastAsia="zh-CN"/>
        </w:rPr>
        <w:t>作品名称</w:t>
      </w:r>
      <w:r>
        <w:rPr>
          <w:rFonts w:hint="eastAsia" w:ascii="黑体" w:hAnsi="黑体" w:eastAsia="黑体" w:cs="黑体"/>
          <w:szCs w:val="32"/>
        </w:rPr>
        <w:t>：</w:t>
      </w:r>
      <w:r>
        <w:rPr>
          <w:rFonts w:hint="eastAsia" w:ascii="黑体" w:hAnsi="黑体" w:eastAsia="黑体" w:cs="黑体"/>
          <w:szCs w:val="32"/>
          <w:u w:val="single"/>
        </w:rPr>
        <w:t>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1247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报名</w:t>
      </w:r>
      <w:r>
        <w:rPr>
          <w:rFonts w:hint="eastAsia" w:ascii="黑体" w:hAnsi="黑体" w:eastAsia="黑体" w:cs="黑体"/>
          <w:szCs w:val="32"/>
        </w:rPr>
        <w:t>单位：</w:t>
      </w:r>
      <w:r>
        <w:rPr>
          <w:rFonts w:hint="eastAsia" w:ascii="黑体" w:hAnsi="黑体" w:eastAsia="黑体" w:cs="黑体"/>
          <w:szCs w:val="32"/>
          <w:u w:val="single"/>
        </w:rPr>
        <w:t>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1247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联 系 人：</w:t>
      </w:r>
      <w:r>
        <w:rPr>
          <w:rFonts w:hint="eastAsia" w:ascii="黑体" w:hAnsi="黑体" w:eastAsia="黑体" w:cs="黑体"/>
          <w:szCs w:val="32"/>
          <w:u w:val="single"/>
        </w:rPr>
        <w:t>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1247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联系电话：</w:t>
      </w:r>
      <w:r>
        <w:rPr>
          <w:rFonts w:hint="eastAsia" w:ascii="黑体" w:hAnsi="黑体" w:eastAsia="黑体" w:cs="黑体"/>
          <w:szCs w:val="32"/>
          <w:u w:val="single"/>
        </w:rPr>
        <w:t>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1247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电子邮箱：</w:t>
      </w:r>
      <w:r>
        <w:rPr>
          <w:rFonts w:hint="eastAsia" w:ascii="黑体" w:hAnsi="黑体" w:eastAsia="黑体" w:cs="黑体"/>
          <w:szCs w:val="32"/>
          <w:u w:val="single"/>
        </w:rPr>
        <w:t>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1247"/>
        <w:textAlignment w:val="auto"/>
        <w:rPr>
          <w:rFonts w:ascii="黑体" w:hAnsi="黑体" w:eastAsia="黑体" w:cs="黑体"/>
          <w:szCs w:val="32"/>
          <w:u w:val="single"/>
        </w:rPr>
      </w:pPr>
      <w:r>
        <w:rPr>
          <w:rFonts w:hint="eastAsia" w:ascii="黑体" w:hAnsi="黑体" w:eastAsia="黑体" w:cs="黑体"/>
          <w:szCs w:val="32"/>
        </w:rPr>
        <w:t>联系地址：</w:t>
      </w:r>
      <w:r>
        <w:rPr>
          <w:rFonts w:hint="eastAsia" w:ascii="黑体" w:hAnsi="黑体" w:eastAsia="黑体" w:cs="黑体"/>
          <w:szCs w:val="32"/>
          <w:u w:val="single"/>
        </w:rPr>
        <w:t>　　　　　　　　　　　　　　　</w:t>
      </w: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tbl>
      <w:tblPr>
        <w:tblStyle w:val="8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7" w:type="dxa"/>
          <w:left w:w="108" w:type="dxa"/>
          <w:bottom w:w="17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总体情况介绍，500字以内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作品内容（文字）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7540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一、背景意义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二、创新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作品内容（图片、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PPT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或视频）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95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研究成果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相关荣誉、媒体宣传等，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PPT、图片或视频可以附件形式报送。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95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58" w:firstLineChars="20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　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120" w:line="336" w:lineRule="auto"/>
        <w:textAlignment w:val="auto"/>
        <w:rPr>
          <w:rFonts w:hint="eastAsia"/>
          <w:kern w:val="2"/>
          <w:szCs w:val="30"/>
          <w:lang w:val="en-US" w:eastAsia="zh-CN"/>
        </w:rPr>
      </w:pPr>
    </w:p>
    <w:p>
      <w:pPr>
        <w:overflowPunct w:val="0"/>
        <w:adjustRightInd w:val="0"/>
        <w:snapToGrid w:val="0"/>
        <w:spacing w:line="336" w:lineRule="auto"/>
        <w:ind w:firstLine="284"/>
        <w:rPr>
          <w:rFonts w:hint="eastAsia" w:hAnsi="宋体"/>
          <w:kern w:val="2"/>
          <w:sz w:val="28"/>
          <w:szCs w:val="28"/>
          <w:lang w:val="en-US" w:eastAsia="zh-CN"/>
        </w:rPr>
      </w:pPr>
      <w:r>
        <w:rPr>
          <w:rFonts w:hint="eastAsia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1.45pt;height:0pt;width:442.2pt;z-index:251667456;mso-width-relative:page;mso-height-relative:page;" filled="f" stroked="t" coordsize="21600,21600" o:gfxdata="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5/ey7VAAAABgEAAA8AAAAAAAAAAQAgAAAAOAAAAGRycy9kb3ducmV2LnhtbFBLAQIUABQA&#10;AAAIAIdO4kDyyG0T3QEAAJoDAAAOAAAAAAAAAAEAIAAAADo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-40640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3.2pt;height:0pt;width:442.2pt;z-index:251666432;mso-width-relative:page;mso-height-relative:page;" filled="f" stroked="t" coordsize="21600,21600" o:gfxdata="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GYD+ZrVAAAABgEAAA8AAAAAAAAAAQAgAAAAOAAAAGRycy9kb3ducmV2LnhtbFBLAQIUABQA&#10;AAAIAIdO4kCPb9iN3QEAAJoDAAAOAAAAAAAAAAEAIAAAADo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hAnsi="宋体"/>
          <w:kern w:val="2"/>
          <w:sz w:val="28"/>
          <w:szCs w:val="28"/>
        </w:rPr>
        <w:t>上海市市场监督管理局办公室</w:t>
      </w:r>
      <w:r>
        <w:rPr>
          <w:rFonts w:hint="eastAsia" w:hAnsi="宋体"/>
          <w:spacing w:val="-2"/>
          <w:kern w:val="2"/>
          <w:sz w:val="28"/>
          <w:szCs w:val="28"/>
        </w:rPr>
        <w:t xml:space="preserve">              </w:t>
      </w:r>
      <w:r>
        <w:rPr>
          <w:rFonts w:hint="eastAsia" w:hAnsi="宋体"/>
          <w:kern w:val="2"/>
          <w:sz w:val="28"/>
          <w:szCs w:val="28"/>
        </w:rPr>
        <w:t>202</w:t>
      </w:r>
      <w:r>
        <w:rPr>
          <w:rFonts w:hint="default" w:hAnsi="宋体"/>
          <w:kern w:val="2"/>
          <w:sz w:val="28"/>
          <w:szCs w:val="28"/>
          <w:lang w:val="en"/>
        </w:rPr>
        <w:t>3</w:t>
      </w:r>
      <w:r>
        <w:rPr>
          <w:rFonts w:hint="eastAsia" w:hAnsi="宋体"/>
          <w:kern w:val="2"/>
          <w:sz w:val="28"/>
          <w:szCs w:val="28"/>
        </w:rPr>
        <w:t>年</w:t>
      </w:r>
      <w:r>
        <w:rPr>
          <w:rFonts w:hint="default" w:hAnsi="宋体"/>
          <w:kern w:val="2"/>
          <w:sz w:val="28"/>
          <w:szCs w:val="28"/>
          <w:lang w:val="en"/>
        </w:rPr>
        <w:t>12</w:t>
      </w:r>
      <w:r>
        <w:rPr>
          <w:rFonts w:hint="eastAsia" w:hAnsi="宋体"/>
          <w:kern w:val="2"/>
          <w:sz w:val="28"/>
          <w:szCs w:val="28"/>
        </w:rPr>
        <w:t>月</w:t>
      </w:r>
      <w:r>
        <w:rPr>
          <w:rFonts w:hint="default" w:hAnsi="宋体"/>
          <w:kern w:val="2"/>
          <w:sz w:val="28"/>
          <w:szCs w:val="28"/>
          <w:lang w:val="en"/>
        </w:rPr>
        <w:t>20</w:t>
      </w:r>
      <w:r>
        <w:rPr>
          <w:rFonts w:hint="eastAsia" w:hAnsi="宋体"/>
          <w:kern w:val="2"/>
          <w:sz w:val="28"/>
          <w:szCs w:val="28"/>
        </w:rPr>
        <w:t xml:space="preserve">日印发  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12" w:right="312"/>
      <w:jc w:val="right"/>
      <w:rPr>
        <w:rFonts w:hint="eastAsia" w:ascii="宋体" w:hAnsi="宋体" w:eastAsia="宋体"/>
        <w:kern w:val="2"/>
        <w:sz w:val="28"/>
        <w:szCs w:val="28"/>
      </w:rPr>
    </w:pPr>
    <w:r>
      <w:rPr>
        <w:rFonts w:hint="eastAsia" w:ascii="宋体" w:hAnsi="宋体" w:eastAsia="宋体"/>
        <w:kern w:val="2"/>
        <w:sz w:val="28"/>
        <w:szCs w:val="28"/>
      </w:rPr>
      <w:t xml:space="preserve">— </w:t>
    </w:r>
    <w:r>
      <w:rPr>
        <w:rFonts w:hint="eastAsia" w:ascii="宋体" w:hAnsi="宋体" w:eastAsia="宋体"/>
        <w:kern w:val="2"/>
        <w:sz w:val="28"/>
        <w:szCs w:val="28"/>
      </w:rPr>
      <w:fldChar w:fldCharType="begin"/>
    </w:r>
    <w:r>
      <w:rPr>
        <w:rFonts w:hint="eastAsia" w:ascii="宋体" w:hAnsi="宋体" w:eastAsia="宋体"/>
        <w:kern w:val="2"/>
        <w:sz w:val="28"/>
        <w:szCs w:val="28"/>
      </w:rPr>
      <w:instrText xml:space="preserve"> PAGE </w:instrText>
    </w:r>
    <w:r>
      <w:rPr>
        <w:rFonts w:hint="eastAsia" w:ascii="宋体" w:hAnsi="宋体" w:eastAsia="宋体"/>
        <w:kern w:val="2"/>
        <w:sz w:val="28"/>
        <w:szCs w:val="28"/>
      </w:rPr>
      <w:fldChar w:fldCharType="separate"/>
    </w:r>
    <w:r>
      <w:rPr>
        <w:rFonts w:hint="eastAsia" w:ascii="宋体" w:hAnsi="宋体" w:eastAsia="宋体"/>
        <w:kern w:val="2"/>
        <w:sz w:val="28"/>
        <w:szCs w:val="28"/>
      </w:rPr>
      <w:t>1</w:t>
    </w:r>
    <w:r>
      <w:rPr>
        <w:rFonts w:hint="eastAsia" w:ascii="宋体" w:hAnsi="宋体" w:eastAsia="宋体"/>
        <w:kern w:val="2"/>
        <w:sz w:val="28"/>
        <w:szCs w:val="28"/>
      </w:rPr>
      <w:fldChar w:fldCharType="end"/>
    </w:r>
    <w:r>
      <w:rPr>
        <w:rFonts w:hint="eastAsia" w:ascii="宋体" w:hAnsi="宋体" w:eastAsia="宋体"/>
        <w:kern w:val="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12" w:right="312"/>
      <w:jc w:val="both"/>
      <w:rPr>
        <w:rFonts w:hint="eastAsia" w:ascii="宋体" w:hAnsi="宋体" w:eastAsia="宋体"/>
        <w:kern w:val="2"/>
        <w:sz w:val="28"/>
        <w:szCs w:val="28"/>
      </w:rPr>
    </w:pPr>
    <w:r>
      <w:rPr>
        <w:rFonts w:hint="eastAsia" w:ascii="宋体" w:hAnsi="宋体" w:eastAsia="宋体"/>
        <w:kern w:val="2"/>
        <w:sz w:val="28"/>
        <w:szCs w:val="28"/>
      </w:rPr>
      <w:t xml:space="preserve">— </w:t>
    </w:r>
    <w:r>
      <w:rPr>
        <w:rFonts w:hint="eastAsia" w:ascii="宋体" w:hAnsi="宋体" w:eastAsia="宋体"/>
        <w:kern w:val="2"/>
        <w:sz w:val="28"/>
        <w:szCs w:val="28"/>
      </w:rPr>
      <w:fldChar w:fldCharType="begin"/>
    </w:r>
    <w:r>
      <w:rPr>
        <w:rFonts w:hint="eastAsia" w:ascii="宋体" w:hAnsi="宋体" w:eastAsia="宋体"/>
        <w:kern w:val="2"/>
        <w:sz w:val="28"/>
        <w:szCs w:val="28"/>
      </w:rPr>
      <w:instrText xml:space="preserve"> PAGE </w:instrText>
    </w:r>
    <w:r>
      <w:rPr>
        <w:rFonts w:hint="eastAsia" w:ascii="宋体" w:hAnsi="宋体" w:eastAsia="宋体"/>
        <w:kern w:val="2"/>
        <w:sz w:val="28"/>
        <w:szCs w:val="28"/>
      </w:rPr>
      <w:fldChar w:fldCharType="separate"/>
    </w:r>
    <w:r>
      <w:rPr>
        <w:rFonts w:hint="eastAsia" w:ascii="宋体" w:hAnsi="宋体" w:eastAsia="宋体"/>
        <w:kern w:val="2"/>
        <w:sz w:val="28"/>
        <w:szCs w:val="28"/>
      </w:rPr>
      <w:t>1</w:t>
    </w:r>
    <w:r>
      <w:rPr>
        <w:rFonts w:hint="eastAsia" w:ascii="宋体" w:hAnsi="宋体" w:eastAsia="宋体"/>
        <w:kern w:val="2"/>
        <w:sz w:val="28"/>
        <w:szCs w:val="28"/>
      </w:rPr>
      <w:fldChar w:fldCharType="end"/>
    </w:r>
    <w:r>
      <w:rPr>
        <w:rFonts w:hint="eastAsia" w:ascii="宋体" w:hAnsi="宋体" w:eastAsia="宋体"/>
        <w:kern w:val="2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YzMzNDNlZDJiNzQzYTRhNzk1MThhNDRkODA2ZTYifQ=="/>
  </w:docVars>
  <w:rsids>
    <w:rsidRoot w:val="7AB701F6"/>
    <w:rsid w:val="0046550B"/>
    <w:rsid w:val="00B910D3"/>
    <w:rsid w:val="01AA3877"/>
    <w:rsid w:val="02963DFC"/>
    <w:rsid w:val="038C592B"/>
    <w:rsid w:val="0543149B"/>
    <w:rsid w:val="05622336"/>
    <w:rsid w:val="05B95763"/>
    <w:rsid w:val="05CD222A"/>
    <w:rsid w:val="05D435B9"/>
    <w:rsid w:val="05D610DF"/>
    <w:rsid w:val="05FE23E4"/>
    <w:rsid w:val="06022CEF"/>
    <w:rsid w:val="06471FDD"/>
    <w:rsid w:val="064A73D7"/>
    <w:rsid w:val="06AB10EF"/>
    <w:rsid w:val="06AE5BB8"/>
    <w:rsid w:val="06E94E42"/>
    <w:rsid w:val="07481042"/>
    <w:rsid w:val="075F5104"/>
    <w:rsid w:val="07684D99"/>
    <w:rsid w:val="081819E5"/>
    <w:rsid w:val="088766C0"/>
    <w:rsid w:val="08E6788B"/>
    <w:rsid w:val="09864BCA"/>
    <w:rsid w:val="0AC77248"/>
    <w:rsid w:val="0B4B60CB"/>
    <w:rsid w:val="0B901D30"/>
    <w:rsid w:val="0BCF0AAA"/>
    <w:rsid w:val="0C000C64"/>
    <w:rsid w:val="0C1571D5"/>
    <w:rsid w:val="0C6462C1"/>
    <w:rsid w:val="0CB657C6"/>
    <w:rsid w:val="0D093B48"/>
    <w:rsid w:val="0D7E749F"/>
    <w:rsid w:val="0D8633EB"/>
    <w:rsid w:val="0DBA027D"/>
    <w:rsid w:val="0E5B4877"/>
    <w:rsid w:val="10482BD9"/>
    <w:rsid w:val="10EC7A09"/>
    <w:rsid w:val="11361B3A"/>
    <w:rsid w:val="12543AB7"/>
    <w:rsid w:val="127F48AC"/>
    <w:rsid w:val="12F901BB"/>
    <w:rsid w:val="13677A50"/>
    <w:rsid w:val="13835AF5"/>
    <w:rsid w:val="13EE3A98"/>
    <w:rsid w:val="15AE1730"/>
    <w:rsid w:val="15E038B4"/>
    <w:rsid w:val="1618304E"/>
    <w:rsid w:val="1626569E"/>
    <w:rsid w:val="16287735"/>
    <w:rsid w:val="16B8213B"/>
    <w:rsid w:val="173B13A9"/>
    <w:rsid w:val="173E4D36"/>
    <w:rsid w:val="193463F1"/>
    <w:rsid w:val="19C01A32"/>
    <w:rsid w:val="19C07C84"/>
    <w:rsid w:val="1A333707"/>
    <w:rsid w:val="1A656C5F"/>
    <w:rsid w:val="1B19200E"/>
    <w:rsid w:val="1BC3429A"/>
    <w:rsid w:val="1BEB7E36"/>
    <w:rsid w:val="1C0C0F5F"/>
    <w:rsid w:val="1C316C17"/>
    <w:rsid w:val="1C3A1A87"/>
    <w:rsid w:val="1C6E5776"/>
    <w:rsid w:val="1CC23D13"/>
    <w:rsid w:val="1CD001DE"/>
    <w:rsid w:val="1D5A219E"/>
    <w:rsid w:val="1ED81F2B"/>
    <w:rsid w:val="1EE56483"/>
    <w:rsid w:val="1F841754"/>
    <w:rsid w:val="1FDC333E"/>
    <w:rsid w:val="200308CB"/>
    <w:rsid w:val="216E6218"/>
    <w:rsid w:val="21F06C63"/>
    <w:rsid w:val="22460F43"/>
    <w:rsid w:val="227F7259"/>
    <w:rsid w:val="231E6D52"/>
    <w:rsid w:val="23C465C3"/>
    <w:rsid w:val="246A53BC"/>
    <w:rsid w:val="24A563F4"/>
    <w:rsid w:val="252F5CBE"/>
    <w:rsid w:val="26F96584"/>
    <w:rsid w:val="27152B97"/>
    <w:rsid w:val="278247CB"/>
    <w:rsid w:val="27B7AC47"/>
    <w:rsid w:val="282C4737"/>
    <w:rsid w:val="28506605"/>
    <w:rsid w:val="2907020B"/>
    <w:rsid w:val="292813A2"/>
    <w:rsid w:val="29312F1E"/>
    <w:rsid w:val="29AC3D81"/>
    <w:rsid w:val="2A1C1189"/>
    <w:rsid w:val="2ABA427C"/>
    <w:rsid w:val="2B5E72FD"/>
    <w:rsid w:val="2B6F32B8"/>
    <w:rsid w:val="2CDC497D"/>
    <w:rsid w:val="2D151745"/>
    <w:rsid w:val="2D391DD0"/>
    <w:rsid w:val="2E1A39AF"/>
    <w:rsid w:val="2E1B14D5"/>
    <w:rsid w:val="2EB55486"/>
    <w:rsid w:val="2EE45D6B"/>
    <w:rsid w:val="2F012479"/>
    <w:rsid w:val="2F0C5BD2"/>
    <w:rsid w:val="2FC30100"/>
    <w:rsid w:val="2FD5077D"/>
    <w:rsid w:val="2FDD8190"/>
    <w:rsid w:val="309D2676"/>
    <w:rsid w:val="30B5176D"/>
    <w:rsid w:val="314A45AB"/>
    <w:rsid w:val="31774C75"/>
    <w:rsid w:val="32002EBC"/>
    <w:rsid w:val="322468E7"/>
    <w:rsid w:val="32562ADC"/>
    <w:rsid w:val="32827D75"/>
    <w:rsid w:val="32D14858"/>
    <w:rsid w:val="33FEA93E"/>
    <w:rsid w:val="34E40873"/>
    <w:rsid w:val="351D1FD7"/>
    <w:rsid w:val="352769B2"/>
    <w:rsid w:val="355C665B"/>
    <w:rsid w:val="362F5B1E"/>
    <w:rsid w:val="36317AE8"/>
    <w:rsid w:val="375E426E"/>
    <w:rsid w:val="376837D6"/>
    <w:rsid w:val="37B564F7"/>
    <w:rsid w:val="37CA01F4"/>
    <w:rsid w:val="380B6117"/>
    <w:rsid w:val="38320BBD"/>
    <w:rsid w:val="384A4E91"/>
    <w:rsid w:val="388271F1"/>
    <w:rsid w:val="388F0AF6"/>
    <w:rsid w:val="38A34493"/>
    <w:rsid w:val="3A1E60C9"/>
    <w:rsid w:val="3A8A3C6B"/>
    <w:rsid w:val="3A946897"/>
    <w:rsid w:val="3AFE1F63"/>
    <w:rsid w:val="3B1672AC"/>
    <w:rsid w:val="3B3F5966"/>
    <w:rsid w:val="3B4F0A10"/>
    <w:rsid w:val="3BED741C"/>
    <w:rsid w:val="3C44609B"/>
    <w:rsid w:val="3C53619C"/>
    <w:rsid w:val="3C6A5B02"/>
    <w:rsid w:val="3C836BC3"/>
    <w:rsid w:val="3CFFAD31"/>
    <w:rsid w:val="3D2F8643"/>
    <w:rsid w:val="3D3E0D3C"/>
    <w:rsid w:val="3D7F55DD"/>
    <w:rsid w:val="3D9B618F"/>
    <w:rsid w:val="3E7F0014"/>
    <w:rsid w:val="3E9C21BE"/>
    <w:rsid w:val="3EDC6A5F"/>
    <w:rsid w:val="3F23643C"/>
    <w:rsid w:val="3F487C50"/>
    <w:rsid w:val="3FCA4B09"/>
    <w:rsid w:val="3FE70B52"/>
    <w:rsid w:val="40E65973"/>
    <w:rsid w:val="415B1EBD"/>
    <w:rsid w:val="4302007D"/>
    <w:rsid w:val="43032A63"/>
    <w:rsid w:val="43572B58"/>
    <w:rsid w:val="43A3E2A7"/>
    <w:rsid w:val="442E38B9"/>
    <w:rsid w:val="454315E6"/>
    <w:rsid w:val="456D6663"/>
    <w:rsid w:val="45806396"/>
    <w:rsid w:val="45FC6BC4"/>
    <w:rsid w:val="45FF375F"/>
    <w:rsid w:val="46B8390E"/>
    <w:rsid w:val="47E744AA"/>
    <w:rsid w:val="48914416"/>
    <w:rsid w:val="48A26623"/>
    <w:rsid w:val="49312517"/>
    <w:rsid w:val="4A8C1339"/>
    <w:rsid w:val="4AD8632C"/>
    <w:rsid w:val="4C4A5008"/>
    <w:rsid w:val="4CD314A1"/>
    <w:rsid w:val="4D467EC5"/>
    <w:rsid w:val="4F343D4D"/>
    <w:rsid w:val="4F732AC8"/>
    <w:rsid w:val="4FDA48F5"/>
    <w:rsid w:val="51CA400E"/>
    <w:rsid w:val="51ED4DB3"/>
    <w:rsid w:val="52EA30A1"/>
    <w:rsid w:val="54183C3E"/>
    <w:rsid w:val="5536081F"/>
    <w:rsid w:val="555417BC"/>
    <w:rsid w:val="57364B06"/>
    <w:rsid w:val="57877110"/>
    <w:rsid w:val="57FB365A"/>
    <w:rsid w:val="58006EC2"/>
    <w:rsid w:val="58562F86"/>
    <w:rsid w:val="591A3FB4"/>
    <w:rsid w:val="5988716F"/>
    <w:rsid w:val="59AA358A"/>
    <w:rsid w:val="59C77C98"/>
    <w:rsid w:val="5A2A4AA9"/>
    <w:rsid w:val="5A47702B"/>
    <w:rsid w:val="5A8913F1"/>
    <w:rsid w:val="5A902780"/>
    <w:rsid w:val="5ABC17C7"/>
    <w:rsid w:val="5B13515F"/>
    <w:rsid w:val="5B1C4013"/>
    <w:rsid w:val="5B76D3D6"/>
    <w:rsid w:val="5BA65D0A"/>
    <w:rsid w:val="5BE10DB9"/>
    <w:rsid w:val="5BFF2D9C"/>
    <w:rsid w:val="5C225659"/>
    <w:rsid w:val="5C7D8BCC"/>
    <w:rsid w:val="5CC2508E"/>
    <w:rsid w:val="5EAF3282"/>
    <w:rsid w:val="5EBF4860"/>
    <w:rsid w:val="5EC944B2"/>
    <w:rsid w:val="5ED40CE1"/>
    <w:rsid w:val="5F441D8B"/>
    <w:rsid w:val="5F531FCE"/>
    <w:rsid w:val="5F7268F8"/>
    <w:rsid w:val="5FEF046F"/>
    <w:rsid w:val="5FFB7B5D"/>
    <w:rsid w:val="5FFC2665"/>
    <w:rsid w:val="6045400C"/>
    <w:rsid w:val="60B71E4E"/>
    <w:rsid w:val="612260FC"/>
    <w:rsid w:val="61271964"/>
    <w:rsid w:val="614442C4"/>
    <w:rsid w:val="61475B62"/>
    <w:rsid w:val="61A60ADB"/>
    <w:rsid w:val="620F6680"/>
    <w:rsid w:val="62F55938"/>
    <w:rsid w:val="633F4D43"/>
    <w:rsid w:val="6363480B"/>
    <w:rsid w:val="638E7A78"/>
    <w:rsid w:val="6401024A"/>
    <w:rsid w:val="65201098"/>
    <w:rsid w:val="653E3D1F"/>
    <w:rsid w:val="655A2308"/>
    <w:rsid w:val="66AA182B"/>
    <w:rsid w:val="67277FC8"/>
    <w:rsid w:val="674B264D"/>
    <w:rsid w:val="67AA29A7"/>
    <w:rsid w:val="67C779FD"/>
    <w:rsid w:val="68154E43"/>
    <w:rsid w:val="681A34DC"/>
    <w:rsid w:val="684B23DC"/>
    <w:rsid w:val="69B47B0D"/>
    <w:rsid w:val="6A582B8E"/>
    <w:rsid w:val="6AFC4C97"/>
    <w:rsid w:val="6C47110C"/>
    <w:rsid w:val="6C7A6DEC"/>
    <w:rsid w:val="6CB26586"/>
    <w:rsid w:val="6CD97FB6"/>
    <w:rsid w:val="6D4F376F"/>
    <w:rsid w:val="6D5E670D"/>
    <w:rsid w:val="6DB44638"/>
    <w:rsid w:val="6DFBCE97"/>
    <w:rsid w:val="6DFD5F26"/>
    <w:rsid w:val="6E763CCD"/>
    <w:rsid w:val="6EF2710D"/>
    <w:rsid w:val="6F0D2199"/>
    <w:rsid w:val="6F77F495"/>
    <w:rsid w:val="6F7915DC"/>
    <w:rsid w:val="6FBE1C8D"/>
    <w:rsid w:val="6FCC3E02"/>
    <w:rsid w:val="716D5171"/>
    <w:rsid w:val="71AA1F21"/>
    <w:rsid w:val="71B12624"/>
    <w:rsid w:val="71BA7C8A"/>
    <w:rsid w:val="71C07997"/>
    <w:rsid w:val="722F0678"/>
    <w:rsid w:val="73246128"/>
    <w:rsid w:val="73353A6C"/>
    <w:rsid w:val="73A330CC"/>
    <w:rsid w:val="73A62BBC"/>
    <w:rsid w:val="73C962A6"/>
    <w:rsid w:val="741F19B0"/>
    <w:rsid w:val="745E5245"/>
    <w:rsid w:val="76946CFC"/>
    <w:rsid w:val="76B86E8E"/>
    <w:rsid w:val="76C577FD"/>
    <w:rsid w:val="7725204A"/>
    <w:rsid w:val="78857519"/>
    <w:rsid w:val="793A34EB"/>
    <w:rsid w:val="79BA2F1D"/>
    <w:rsid w:val="79D55FA9"/>
    <w:rsid w:val="7A0B3779"/>
    <w:rsid w:val="7A3E58FC"/>
    <w:rsid w:val="7A721A4A"/>
    <w:rsid w:val="7A8F6158"/>
    <w:rsid w:val="7AB701F6"/>
    <w:rsid w:val="7B2F7E4B"/>
    <w:rsid w:val="7B537186"/>
    <w:rsid w:val="7B737828"/>
    <w:rsid w:val="7BF67905"/>
    <w:rsid w:val="7C1F4AEE"/>
    <w:rsid w:val="7CC3658D"/>
    <w:rsid w:val="7DA737B9"/>
    <w:rsid w:val="7DF7C585"/>
    <w:rsid w:val="7E2B6198"/>
    <w:rsid w:val="7EC31904"/>
    <w:rsid w:val="7EC62364"/>
    <w:rsid w:val="7EE0644D"/>
    <w:rsid w:val="7EF90044"/>
    <w:rsid w:val="7F7C7C8D"/>
    <w:rsid w:val="7FE7D8E6"/>
    <w:rsid w:val="7FFE98E2"/>
    <w:rsid w:val="80FBF94B"/>
    <w:rsid w:val="9750CEB5"/>
    <w:rsid w:val="B9BA5C1E"/>
    <w:rsid w:val="BDBE3EE3"/>
    <w:rsid w:val="BEDF6675"/>
    <w:rsid w:val="BF7ED936"/>
    <w:rsid w:val="BFCD6E27"/>
    <w:rsid w:val="CFB904FA"/>
    <w:rsid w:val="DB6A4D31"/>
    <w:rsid w:val="E0F71AA4"/>
    <w:rsid w:val="E7BF154A"/>
    <w:rsid w:val="E7DF64AE"/>
    <w:rsid w:val="E93FEDCA"/>
    <w:rsid w:val="E99D2A1C"/>
    <w:rsid w:val="EEFE2C16"/>
    <w:rsid w:val="EFE7D4F3"/>
    <w:rsid w:val="F35BEED0"/>
    <w:rsid w:val="F76FE813"/>
    <w:rsid w:val="F77EC9DA"/>
    <w:rsid w:val="F77F859A"/>
    <w:rsid w:val="FBFF4FE9"/>
    <w:rsid w:val="FDFCFC76"/>
    <w:rsid w:val="FEB7FF34"/>
    <w:rsid w:val="FEEBFA16"/>
    <w:rsid w:val="FF6B0A3A"/>
    <w:rsid w:val="FFFD0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362</Characters>
  <Lines>0</Lines>
  <Paragraphs>0</Paragraphs>
  <TotalTime>3</TotalTime>
  <ScaleCrop>false</ScaleCrop>
  <LinksUpToDate>false</LinksUpToDate>
  <CharactersWithSpaces>367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2023-10-28T02:35:00Z</dcterms:created>
  <dc:creator>風徽</dc:creator>
  <cp:lastModifiedBy>scjuser</cp:lastModifiedBy>
  <cp:lastPrinted>2023-12-15T14:47:00Z</cp:lastPrinted>
  <dcterms:modified xsi:type="dcterms:W3CDTF">2023-12-20T18:55:29Z</dcterms:modified>
  <dc:title>上海市市场监督管理局文件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B8C38AE13ABE4F43A8F57FA50BFD0D69_13</vt:lpwstr>
  </property>
</Properties>
</file>