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B041" w14:textId="77777777" w:rsidR="0054340B" w:rsidRDefault="0054340B">
      <w:pPr>
        <w:overflowPunct w:val="0"/>
        <w:adjustRightInd w:val="0"/>
        <w:snapToGrid w:val="0"/>
        <w:spacing w:line="336" w:lineRule="auto"/>
        <w:rPr>
          <w:rFonts w:ascii="黑体" w:eastAsia="黑体"/>
          <w:kern w:val="0"/>
          <w:szCs w:val="32"/>
        </w:rPr>
      </w:pPr>
    </w:p>
    <w:p w14:paraId="0431813D" w14:textId="77777777" w:rsidR="0054340B" w:rsidRDefault="0054340B">
      <w:pPr>
        <w:overflowPunct w:val="0"/>
        <w:adjustRightInd w:val="0"/>
        <w:snapToGrid w:val="0"/>
        <w:spacing w:line="336" w:lineRule="auto"/>
        <w:rPr>
          <w:rFonts w:ascii="黑体" w:eastAsia="黑体"/>
          <w:kern w:val="0"/>
          <w:szCs w:val="32"/>
        </w:rPr>
      </w:pPr>
    </w:p>
    <w:p w14:paraId="7A37A98B" w14:textId="77777777" w:rsidR="0054340B" w:rsidRDefault="0054340B">
      <w:pPr>
        <w:overflowPunct w:val="0"/>
        <w:adjustRightInd w:val="0"/>
        <w:snapToGrid w:val="0"/>
        <w:spacing w:line="336" w:lineRule="auto"/>
        <w:rPr>
          <w:rFonts w:ascii="黑体" w:eastAsia="黑体"/>
          <w:kern w:val="0"/>
          <w:szCs w:val="32"/>
        </w:rPr>
      </w:pPr>
    </w:p>
    <w:p w14:paraId="44703607" w14:textId="77777777" w:rsidR="0054340B" w:rsidRDefault="0054340B">
      <w:pPr>
        <w:overflowPunct w:val="0"/>
        <w:adjustRightInd w:val="0"/>
        <w:snapToGrid w:val="0"/>
        <w:spacing w:line="100" w:lineRule="exact"/>
        <w:rPr>
          <w:rFonts w:ascii="黑体" w:eastAsia="黑体"/>
          <w:kern w:val="0"/>
          <w:szCs w:val="32"/>
        </w:rPr>
      </w:pPr>
    </w:p>
    <w:p w14:paraId="1FD58030" w14:textId="77777777" w:rsidR="0054340B" w:rsidRDefault="00000000">
      <w:pPr>
        <w:overflowPunct w:val="0"/>
        <w:adjustRightInd w:val="0"/>
        <w:snapToGrid w:val="0"/>
        <w:ind w:left="170" w:right="170"/>
        <w:jc w:val="distribute"/>
        <w:rPr>
          <w:rFonts w:ascii="方正小标宋简体" w:eastAsia="方正小标宋简体" w:hAnsi="宋体"/>
          <w:color w:val="FF0000"/>
          <w:kern w:val="0"/>
          <w:sz w:val="72"/>
          <w:szCs w:val="72"/>
        </w:rPr>
      </w:pPr>
      <w:r>
        <w:rPr>
          <w:rFonts w:ascii="方正小标宋简体" w:eastAsia="方正小标宋简体" w:hAnsi="宋体" w:hint="eastAsia"/>
          <w:color w:val="FF0000"/>
          <w:kern w:val="0"/>
          <w:sz w:val="72"/>
          <w:szCs w:val="72"/>
        </w:rPr>
        <w:t>上海市市场监督管理局</w:t>
      </w:r>
    </w:p>
    <w:p w14:paraId="5CA37C84" w14:textId="77777777" w:rsidR="0054340B" w:rsidRDefault="00000000">
      <w:pPr>
        <w:overflowPunct w:val="0"/>
        <w:adjustRightInd w:val="0"/>
        <w:snapToGrid w:val="0"/>
        <w:ind w:left="170" w:right="170"/>
        <w:jc w:val="distribute"/>
        <w:rPr>
          <w:rFonts w:ascii="方正小标宋简体" w:eastAsia="方正小标宋简体" w:hAnsi="宋体"/>
          <w:color w:val="FF0000"/>
          <w:w w:val="95"/>
          <w:kern w:val="0"/>
          <w:sz w:val="72"/>
          <w:szCs w:val="72"/>
        </w:rPr>
      </w:pPr>
      <w:r>
        <w:rPr>
          <w:rFonts w:ascii="方正小标宋简体" w:eastAsia="方正小标宋简体" w:hAnsi="宋体" w:hint="eastAsia"/>
          <w:color w:val="FF0000"/>
          <w:w w:val="95"/>
          <w:kern w:val="0"/>
          <w:sz w:val="72"/>
          <w:szCs w:val="72"/>
        </w:rPr>
        <w:t>上海市经济和信息化委员会</w:t>
      </w:r>
    </w:p>
    <w:p w14:paraId="06ECADF2" w14:textId="77777777" w:rsidR="0054340B" w:rsidRDefault="0054340B">
      <w:pPr>
        <w:tabs>
          <w:tab w:val="left" w:pos="790"/>
        </w:tabs>
        <w:overflowPunct w:val="0"/>
        <w:adjustRightInd w:val="0"/>
        <w:snapToGrid w:val="0"/>
        <w:spacing w:line="252" w:lineRule="auto"/>
        <w:jc w:val="center"/>
        <w:rPr>
          <w:rFonts w:ascii="黑体" w:eastAsia="黑体"/>
          <w:szCs w:val="32"/>
        </w:rPr>
      </w:pPr>
    </w:p>
    <w:p w14:paraId="40D9D629" w14:textId="77777777" w:rsidR="0054340B" w:rsidRDefault="0054340B">
      <w:pPr>
        <w:tabs>
          <w:tab w:val="left" w:pos="790"/>
        </w:tabs>
        <w:overflowPunct w:val="0"/>
        <w:adjustRightInd w:val="0"/>
        <w:snapToGrid w:val="0"/>
        <w:spacing w:line="252" w:lineRule="auto"/>
        <w:jc w:val="center"/>
        <w:rPr>
          <w:rFonts w:ascii="黑体" w:eastAsia="黑体"/>
          <w:szCs w:val="32"/>
        </w:rPr>
      </w:pPr>
    </w:p>
    <w:p w14:paraId="7FF9B40A" w14:textId="77777777" w:rsidR="0054340B" w:rsidRDefault="00000000">
      <w:pPr>
        <w:tabs>
          <w:tab w:val="left" w:pos="790"/>
        </w:tabs>
        <w:overflowPunct w:val="0"/>
        <w:adjustRightInd w:val="0"/>
        <w:snapToGrid w:val="0"/>
        <w:spacing w:line="336" w:lineRule="auto"/>
        <w:jc w:val="center"/>
        <w:rPr>
          <w:szCs w:val="32"/>
        </w:rPr>
      </w:pPr>
      <w:r>
        <w:rPr>
          <w:noProof/>
          <w:szCs w:val="30"/>
        </w:rPr>
        <mc:AlternateContent>
          <mc:Choice Requires="wps">
            <w:drawing>
              <wp:anchor distT="0" distB="0" distL="114300" distR="114300" simplePos="0" relativeHeight="251662336" behindDoc="0" locked="1" layoutInCell="1" allowOverlap="1" wp14:anchorId="760A1583" wp14:editId="7BE843EA">
                <wp:simplePos x="0" y="0"/>
                <wp:positionH relativeFrom="column">
                  <wp:posOffset>635</wp:posOffset>
                </wp:positionH>
                <wp:positionV relativeFrom="paragraph">
                  <wp:posOffset>386080</wp:posOffset>
                </wp:positionV>
                <wp:extent cx="5615940" cy="0"/>
                <wp:effectExtent l="0" t="9525" r="3810" b="9525"/>
                <wp:wrapNone/>
                <wp:docPr id="1" name="直线 5"/>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61A5339A" id="直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5pt,30.4pt" to="442.2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brrQEAAF8DAAAOAAAAZHJzL2Uyb0RvYy54bWysU01v2zAMvRfYfxB0b+wUTbEacXpoml6G&#10;rcDaH8DowxagL4hqnPz7UUqbdN1lGOaDTFPkI/n4vLzbO8t2KqEJvufzWcuZ8iJI44eevzxvLr9y&#10;hhm8BBu86vlBIb9bfblYTrFTV2EMVqrECMRjN8WejznHrmlQjMoBzkJUni51SA4yfaahkQkmQne2&#10;uWrbm2YKScYUhEIk7/p4yVcVX2sl8g+tUWVme0695Xqmem7L2ayW0A0J4mjEWxvwD104MJ6KnqDW&#10;kIG9JvMHlDMiBQw6z0RwTdDaCFVnoGnm7adpfo4QVZ2FyMF4ogn/H6z4vrv3T4lomCJ2GJ9SmWKv&#10;kytv6o/tK1mHE1lqn5kg5+Jmvri9Jk7F+11zTowJ86MKjhWj59b4Mgd0sPuGmYpR6HtIcVvPJlLP&#10;bbsoeEA60BYymS7KnqMfajIGa+TGWFtSMA3be5vYDmizm01LT1kmAf8WVqqsAcdjXL067nxUIB+8&#10;ZPkQSZaexMlLD05JzqwiLRerqiODsX8TSaWtpw7ORBZrG+Sh8lv9tMXa45viikw+ftfs83+x+gUA&#10;AP//AwBQSwMEFAAGAAgAAAAhAPckv7XaAAAABgEAAA8AAABkcnMvZG93bnJldi54bWxMjs1Kw0AU&#10;hfeC7zBcwZ2dVDSGNJMiAakLoTS6sLvbzDUJztwJmWkT394pLuzy/HDOV6xna8SJRt87VrBcJCCI&#10;G6d7bhV8vL/cZSB8QNZoHJOCH/KwLq+vCsy1m3hHpzq0Io6wz1FBF8KQS+mbjiz6hRuIY/blRosh&#10;yrGVesQpjlsj75MklRZ7jg8dDlR11HzXR6vgc7vZDm9VlbrX/Waa23RZ756MUrc38/MKRKA5/Jfh&#10;jB/RoYxMB3dk7YU5axEUpEnkj2mWPTyCOPwZsizkJX75CwAA//8DAFBLAQItABQABgAIAAAAIQC2&#10;gziS/gAAAOEBAAATAAAAAAAAAAAAAAAAAAAAAABbQ29udGVudF9UeXBlc10ueG1sUEsBAi0AFAAG&#10;AAgAAAAhADj9If/WAAAAlAEAAAsAAAAAAAAAAAAAAAAALwEAAF9yZWxzLy5yZWxzUEsBAi0AFAAG&#10;AAgAAAAhABcDRuutAQAAXwMAAA4AAAAAAAAAAAAAAAAALgIAAGRycy9lMm9Eb2MueG1sUEsBAi0A&#10;FAAGAAgAAAAhAPckv7XaAAAABgEAAA8AAAAAAAAAAAAAAAAABwQAAGRycy9kb3ducmV2LnhtbFBL&#10;BQYAAAAABAAEAPMAAAAOBQAAAAA=&#10;" strokecolor="red" strokeweight="1.5pt">
                <w10:anchorlock/>
              </v:line>
            </w:pict>
          </mc:Fallback>
        </mc:AlternateContent>
      </w:r>
      <w:r>
        <w:rPr>
          <w:rFonts w:hint="eastAsia"/>
          <w:szCs w:val="32"/>
        </w:rPr>
        <w:t>沪</w:t>
      </w:r>
      <w:proofErr w:type="gramStart"/>
      <w:r>
        <w:rPr>
          <w:rFonts w:hint="eastAsia"/>
          <w:szCs w:val="32"/>
        </w:rPr>
        <w:t>市监质发</w:t>
      </w:r>
      <w:proofErr w:type="gramEnd"/>
      <w:r>
        <w:rPr>
          <w:rFonts w:hint="eastAsia"/>
          <w:szCs w:val="32"/>
        </w:rPr>
        <w:t>〔202</w:t>
      </w:r>
      <w:r>
        <w:rPr>
          <w:szCs w:val="32"/>
        </w:rPr>
        <w:t>3</w:t>
      </w:r>
      <w:r>
        <w:rPr>
          <w:rFonts w:hint="eastAsia"/>
          <w:szCs w:val="32"/>
        </w:rPr>
        <w:t>〕94号</w:t>
      </w:r>
    </w:p>
    <w:p w14:paraId="297CD8F9" w14:textId="77777777" w:rsidR="0054340B" w:rsidRDefault="0054340B">
      <w:pPr>
        <w:tabs>
          <w:tab w:val="left" w:pos="790"/>
        </w:tabs>
        <w:overflowPunct w:val="0"/>
        <w:adjustRightInd w:val="0"/>
        <w:snapToGrid w:val="0"/>
        <w:spacing w:line="336" w:lineRule="auto"/>
        <w:jc w:val="center"/>
        <w:rPr>
          <w:szCs w:val="30"/>
        </w:rPr>
      </w:pPr>
    </w:p>
    <w:p w14:paraId="359C8D51" w14:textId="77777777" w:rsidR="0054340B" w:rsidRDefault="0054340B">
      <w:pPr>
        <w:tabs>
          <w:tab w:val="left" w:pos="790"/>
        </w:tabs>
        <w:overflowPunct w:val="0"/>
        <w:adjustRightInd w:val="0"/>
        <w:snapToGrid w:val="0"/>
        <w:spacing w:line="336" w:lineRule="auto"/>
        <w:jc w:val="center"/>
        <w:rPr>
          <w:szCs w:val="30"/>
        </w:rPr>
      </w:pPr>
    </w:p>
    <w:p w14:paraId="51E6337E" w14:textId="77777777" w:rsidR="0054340B" w:rsidRDefault="00000000">
      <w:pPr>
        <w:tabs>
          <w:tab w:val="left" w:pos="790"/>
        </w:tabs>
        <w:overflowPunct w:val="0"/>
        <w:adjustRightInd w:val="0"/>
        <w:snapToGrid w:val="0"/>
        <w:spacing w:line="228"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上海市市场监督管理局</w:t>
      </w:r>
    </w:p>
    <w:p w14:paraId="0752452A" w14:textId="77777777" w:rsidR="0054340B" w:rsidRDefault="00000000">
      <w:pPr>
        <w:tabs>
          <w:tab w:val="left" w:pos="790"/>
        </w:tabs>
        <w:overflowPunct w:val="0"/>
        <w:adjustRightInd w:val="0"/>
        <w:snapToGrid w:val="0"/>
        <w:spacing w:line="228"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上海市经济和信息化委员会</w:t>
      </w:r>
    </w:p>
    <w:p w14:paraId="7A340E4F" w14:textId="77777777" w:rsidR="0054340B" w:rsidRDefault="00000000">
      <w:pPr>
        <w:tabs>
          <w:tab w:val="left" w:pos="790"/>
        </w:tabs>
        <w:overflowPunct w:val="0"/>
        <w:adjustRightInd w:val="0"/>
        <w:snapToGrid w:val="0"/>
        <w:spacing w:line="228"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关于开展2023年上海市重点产品</w:t>
      </w:r>
    </w:p>
    <w:p w14:paraId="3A15D36D" w14:textId="77777777" w:rsidR="0054340B" w:rsidRDefault="00000000">
      <w:pPr>
        <w:tabs>
          <w:tab w:val="left" w:pos="790"/>
        </w:tabs>
        <w:overflowPunct w:val="0"/>
        <w:adjustRightInd w:val="0"/>
        <w:snapToGrid w:val="0"/>
        <w:spacing w:line="228"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质量攻关成果申报工作的通知</w:t>
      </w:r>
    </w:p>
    <w:p w14:paraId="725CD7A2" w14:textId="77777777" w:rsidR="0054340B" w:rsidRDefault="0054340B">
      <w:pPr>
        <w:adjustRightInd w:val="0"/>
        <w:snapToGrid w:val="0"/>
        <w:spacing w:line="336" w:lineRule="auto"/>
        <w:ind w:firstLine="624"/>
      </w:pPr>
    </w:p>
    <w:p w14:paraId="6EC9564A" w14:textId="77777777" w:rsidR="0054340B" w:rsidRDefault="00000000">
      <w:pPr>
        <w:adjustRightInd w:val="0"/>
        <w:snapToGrid w:val="0"/>
        <w:spacing w:line="336" w:lineRule="auto"/>
      </w:pPr>
      <w:r>
        <w:rPr>
          <w:rFonts w:hint="eastAsia"/>
        </w:rPr>
        <w:t>各区市场监管局、科经委、经委（商务委），临港新片区市场监管局，控股（集团）公司、总公司，行业质量促进会成员单位：</w:t>
      </w:r>
    </w:p>
    <w:p w14:paraId="3D003936" w14:textId="77777777" w:rsidR="0054340B" w:rsidRDefault="00000000">
      <w:pPr>
        <w:adjustRightInd w:val="0"/>
        <w:snapToGrid w:val="0"/>
        <w:spacing w:line="336" w:lineRule="auto"/>
        <w:ind w:firstLine="624"/>
      </w:pPr>
      <w:r>
        <w:rPr>
          <w:rFonts w:hint="eastAsia"/>
        </w:rPr>
        <w:t>质量攻关是指企业针对重点质量问题，集中优势资源、运用先进质量管理理论与方法，加强质量技术创新，改进技术工艺，</w:t>
      </w:r>
      <w:r>
        <w:rPr>
          <w:rFonts w:hint="eastAsia"/>
        </w:rPr>
        <w:lastRenderedPageBreak/>
        <w:t>提高产品质量性能，降低消耗，增进企业经济与社会效益的质量改进活动。为进一步贯彻落实《中共中央　国务院关于开展质量提升行动的指导意见》（中发〔2017〕24号）和市委、市政府《开展质量提升行动的实施方案》（沪委〔2018〕2号）中有关“实施质量攻关工程”“强化质量技术攻关”的要求，加快推进本市高质量发展，市市场监管局、市经济信息化委将联合组织开展2023年上海市重点产品质量攻关成果申报工作。现将有关事宜通知如下：</w:t>
      </w:r>
    </w:p>
    <w:p w14:paraId="4C9FAED9" w14:textId="77777777" w:rsidR="0054340B" w:rsidRDefault="00000000">
      <w:pPr>
        <w:adjustRightInd w:val="0"/>
        <w:snapToGrid w:val="0"/>
        <w:spacing w:line="336" w:lineRule="auto"/>
        <w:ind w:firstLine="624"/>
        <w:rPr>
          <w:rFonts w:ascii="黑体" w:eastAsia="黑体" w:hAnsi="黑体" w:cs="黑体"/>
        </w:rPr>
      </w:pPr>
      <w:r>
        <w:rPr>
          <w:rFonts w:ascii="黑体" w:eastAsia="黑体" w:hAnsi="黑体" w:cs="黑体" w:hint="eastAsia"/>
        </w:rPr>
        <w:t>一、工作目标</w:t>
      </w:r>
    </w:p>
    <w:p w14:paraId="250399B1" w14:textId="77777777" w:rsidR="0054340B" w:rsidRDefault="00000000">
      <w:pPr>
        <w:adjustRightInd w:val="0"/>
        <w:snapToGrid w:val="0"/>
        <w:spacing w:line="336" w:lineRule="auto"/>
        <w:ind w:firstLine="624"/>
      </w:pPr>
      <w:r>
        <w:rPr>
          <w:rFonts w:hint="eastAsia"/>
        </w:rPr>
        <w:t>围绕国家及本市相关产业政策，积极采用新技术、新工艺、新设备、新材料，突破质量改进的关键性、基础性技术问题和质量管理难题，降低质量成本、能源消耗，提高劳动生产率，促进企业加强全面质量管理、开展质量创新，推动发展模式向质量效益型转变，促进产业结构调整，推动产业优化升级，进而提升本市整体竞争力，全力打响“上海制造”品牌。</w:t>
      </w:r>
    </w:p>
    <w:p w14:paraId="162BF37F" w14:textId="77777777" w:rsidR="0054340B" w:rsidRDefault="00000000">
      <w:pPr>
        <w:adjustRightInd w:val="0"/>
        <w:snapToGrid w:val="0"/>
        <w:spacing w:line="336" w:lineRule="auto"/>
        <w:ind w:firstLine="624"/>
        <w:rPr>
          <w:rFonts w:ascii="黑体" w:eastAsia="黑体" w:hAnsi="黑体" w:cs="黑体"/>
        </w:rPr>
      </w:pPr>
      <w:r>
        <w:rPr>
          <w:rFonts w:ascii="黑体" w:eastAsia="黑体" w:hAnsi="黑体" w:cs="黑体" w:hint="eastAsia"/>
        </w:rPr>
        <w:t>二、重点领域</w:t>
      </w:r>
    </w:p>
    <w:p w14:paraId="2F28FA99" w14:textId="77777777" w:rsidR="0054340B" w:rsidRDefault="00000000">
      <w:pPr>
        <w:adjustRightInd w:val="0"/>
        <w:snapToGrid w:val="0"/>
        <w:spacing w:line="336" w:lineRule="auto"/>
        <w:ind w:firstLine="624"/>
      </w:pPr>
      <w:r>
        <w:rPr>
          <w:rFonts w:hint="eastAsia"/>
        </w:rPr>
        <w:t>（一）在本市先进制造业、特别是集成电路、生物医药、人工智能等先导产业和高端装备等重大产业领域，通过自主创新和技术进步，提高产品质量可靠性、智能化水平、提升产业竞争力。</w:t>
      </w:r>
    </w:p>
    <w:p w14:paraId="5222808B" w14:textId="77777777" w:rsidR="0054340B" w:rsidRDefault="00000000">
      <w:pPr>
        <w:adjustRightInd w:val="0"/>
        <w:snapToGrid w:val="0"/>
        <w:spacing w:line="336" w:lineRule="auto"/>
        <w:ind w:firstLine="624"/>
      </w:pPr>
      <w:r>
        <w:rPr>
          <w:rFonts w:hint="eastAsia"/>
        </w:rPr>
        <w:t>（二）在核心基础零部件、基础材料、基础制造工艺和装备领域，加快实现工程化、产业化突破，加强工艺研发与数字化、信息化技术的融合，提高产品质量稳定性、可靠性、一致性，攻</w:t>
      </w:r>
      <w:r>
        <w:rPr>
          <w:rFonts w:hint="eastAsia"/>
        </w:rPr>
        <w:lastRenderedPageBreak/>
        <w:t>克行业关键共性质量技术。</w:t>
      </w:r>
    </w:p>
    <w:p w14:paraId="10AA40D8" w14:textId="77777777" w:rsidR="0054340B" w:rsidRDefault="00000000">
      <w:pPr>
        <w:adjustRightInd w:val="0"/>
        <w:snapToGrid w:val="0"/>
        <w:spacing w:line="336" w:lineRule="auto"/>
        <w:ind w:firstLine="624"/>
      </w:pPr>
      <w:r>
        <w:rPr>
          <w:rFonts w:hint="eastAsia"/>
        </w:rPr>
        <w:t>（三）在节能环保和资源综合利用领域，积极开展质量提升和质量改进活动，积极应用减量化、资源化、再循环、再利用、再制造等绿色环保技术，大力发展低碳、清洁、高效的生产经营模式。</w:t>
      </w:r>
    </w:p>
    <w:p w14:paraId="6E866AF8" w14:textId="77777777" w:rsidR="0054340B" w:rsidRDefault="00000000">
      <w:pPr>
        <w:adjustRightInd w:val="0"/>
        <w:snapToGrid w:val="0"/>
        <w:spacing w:line="336" w:lineRule="auto"/>
        <w:ind w:firstLine="624"/>
      </w:pPr>
      <w:r>
        <w:rPr>
          <w:rFonts w:hint="eastAsia"/>
        </w:rPr>
        <w:t>（四）在消费品领域，加强质量技术创新，开展智能制造、质量比对，运用先进质量管理技术方法，改进技术工艺，提高产品性能、功能，提</w:t>
      </w:r>
      <w:proofErr w:type="gramStart"/>
      <w:r>
        <w:rPr>
          <w:rFonts w:hint="eastAsia"/>
        </w:rPr>
        <w:t>振消费</w:t>
      </w:r>
      <w:proofErr w:type="gramEnd"/>
      <w:r>
        <w:rPr>
          <w:rFonts w:hint="eastAsia"/>
        </w:rPr>
        <w:t>信心。</w:t>
      </w:r>
    </w:p>
    <w:p w14:paraId="35C29764" w14:textId="77777777" w:rsidR="0054340B" w:rsidRDefault="00000000">
      <w:pPr>
        <w:adjustRightInd w:val="0"/>
        <w:snapToGrid w:val="0"/>
        <w:spacing w:line="336" w:lineRule="auto"/>
        <w:ind w:firstLine="624"/>
        <w:rPr>
          <w:rFonts w:ascii="黑体" w:eastAsia="黑体" w:hAnsi="黑体" w:cs="黑体"/>
        </w:rPr>
      </w:pPr>
      <w:r>
        <w:rPr>
          <w:rFonts w:ascii="黑体" w:eastAsia="黑体" w:hAnsi="黑体" w:cs="黑体" w:hint="eastAsia"/>
        </w:rPr>
        <w:t>三、工作安排</w:t>
      </w:r>
    </w:p>
    <w:p w14:paraId="0536B55E" w14:textId="77777777" w:rsidR="0054340B" w:rsidRDefault="00000000">
      <w:pPr>
        <w:adjustRightInd w:val="0"/>
        <w:snapToGrid w:val="0"/>
        <w:spacing w:line="336" w:lineRule="auto"/>
        <w:ind w:firstLine="624"/>
        <w:rPr>
          <w:rFonts w:ascii="楷体_GB2312" w:eastAsia="楷体_GB2312" w:hAnsi="楷体_GB2312" w:cs="楷体_GB2312"/>
        </w:rPr>
      </w:pPr>
      <w:r>
        <w:rPr>
          <w:rFonts w:ascii="楷体_GB2312" w:eastAsia="楷体_GB2312" w:hAnsi="楷体_GB2312" w:cs="楷体_GB2312" w:hint="eastAsia"/>
        </w:rPr>
        <w:t>（一）组织发动</w:t>
      </w:r>
    </w:p>
    <w:p w14:paraId="1ED8890E" w14:textId="77777777" w:rsidR="0054340B" w:rsidRDefault="00000000">
      <w:pPr>
        <w:adjustRightInd w:val="0"/>
        <w:snapToGrid w:val="0"/>
        <w:spacing w:line="336" w:lineRule="auto"/>
        <w:ind w:firstLine="624"/>
      </w:pPr>
      <w:r>
        <w:rPr>
          <w:rFonts w:hint="eastAsia"/>
        </w:rPr>
        <w:t>各单位围绕质量攻关重点领域，结合本区域、行业实际，积极组织、发动本区域、行业企业开展质量攻关，推选出一批高水准项目。对通过融合应用新一代信息技术，实现质量管理活动数字化、网络化、智能化，增强产品全生命周期、</w:t>
      </w:r>
      <w:proofErr w:type="gramStart"/>
      <w:r>
        <w:rPr>
          <w:rFonts w:hint="eastAsia"/>
        </w:rPr>
        <w:t>全价值</w:t>
      </w:r>
      <w:proofErr w:type="gramEnd"/>
      <w:r>
        <w:rPr>
          <w:rFonts w:hint="eastAsia"/>
        </w:rPr>
        <w:t>链、全产业链质量管理能力的质量管理领域数字化转型项目应予以优先推选。</w:t>
      </w:r>
    </w:p>
    <w:p w14:paraId="740E9083" w14:textId="77777777" w:rsidR="0054340B" w:rsidRDefault="00000000">
      <w:pPr>
        <w:adjustRightInd w:val="0"/>
        <w:snapToGrid w:val="0"/>
        <w:spacing w:line="336" w:lineRule="auto"/>
        <w:ind w:firstLine="624"/>
      </w:pPr>
      <w:r>
        <w:rPr>
          <w:rFonts w:hint="eastAsia"/>
        </w:rPr>
        <w:t>各区市场监管部门应充分依托市、区两级质量基础设施“一站式”服务项目，加强对企业开展质量攻关的技术支撑。</w:t>
      </w:r>
    </w:p>
    <w:p w14:paraId="6DCAD4CB" w14:textId="77777777" w:rsidR="0054340B" w:rsidRDefault="00000000">
      <w:pPr>
        <w:adjustRightInd w:val="0"/>
        <w:snapToGrid w:val="0"/>
        <w:spacing w:line="336" w:lineRule="auto"/>
        <w:ind w:firstLine="624"/>
        <w:rPr>
          <w:rFonts w:ascii="楷体_GB2312" w:eastAsia="楷体_GB2312" w:hAnsi="楷体_GB2312" w:cs="楷体_GB2312"/>
        </w:rPr>
      </w:pPr>
      <w:r>
        <w:rPr>
          <w:rFonts w:ascii="楷体_GB2312" w:eastAsia="楷体_GB2312" w:hAnsi="楷体_GB2312" w:cs="楷体_GB2312" w:hint="eastAsia"/>
        </w:rPr>
        <w:t>（二）申报推荐</w:t>
      </w:r>
    </w:p>
    <w:p w14:paraId="19525C78" w14:textId="77777777" w:rsidR="0054340B" w:rsidRDefault="00000000">
      <w:pPr>
        <w:adjustRightInd w:val="0"/>
        <w:snapToGrid w:val="0"/>
        <w:spacing w:line="336" w:lineRule="auto"/>
        <w:ind w:firstLine="624"/>
      </w:pPr>
      <w:r>
        <w:rPr>
          <w:rFonts w:hint="eastAsia"/>
        </w:rPr>
        <w:t>1．基本条件。申报成果应能显著提升产品质量水平，具有较好经济社会效益。</w:t>
      </w:r>
    </w:p>
    <w:p w14:paraId="07B230A7" w14:textId="77777777" w:rsidR="0054340B" w:rsidRDefault="00000000">
      <w:pPr>
        <w:adjustRightInd w:val="0"/>
        <w:snapToGrid w:val="0"/>
        <w:spacing w:line="336" w:lineRule="auto"/>
        <w:ind w:firstLine="624"/>
      </w:pPr>
      <w:r>
        <w:rPr>
          <w:rFonts w:hint="eastAsia"/>
        </w:rPr>
        <w:t>2．材料准备。申报企业填写《上海市重点产品质量攻关项目</w:t>
      </w:r>
      <w:r>
        <w:rPr>
          <w:rFonts w:hint="eastAsia"/>
        </w:rPr>
        <w:lastRenderedPageBreak/>
        <w:t>登记表》（附件1，可在上海市市场监督管理局网站scjgj.sh.gov.cn“质量发展”专栏或上海市质量监督检验技术研究院网站www.sqi.com.cn首页下载获取）并准备相关证实性材料。市市场监管局将在上述网站推出质量攻关经验交流视频，供申报企业学习。</w:t>
      </w:r>
    </w:p>
    <w:p w14:paraId="5A012DF7" w14:textId="77777777" w:rsidR="0054340B" w:rsidRDefault="00000000">
      <w:pPr>
        <w:adjustRightInd w:val="0"/>
        <w:snapToGrid w:val="0"/>
        <w:spacing w:line="336" w:lineRule="auto"/>
        <w:ind w:firstLine="624"/>
      </w:pPr>
      <w:r>
        <w:rPr>
          <w:rFonts w:hint="eastAsia"/>
        </w:rPr>
        <w:t>3．材料报送。申报企业可将《上海市重点产品质量攻关项目登记表》一式三份及证实性资料等申报材料（纸质版）交区市场监管、经济信息化部门或所属（集团）公司、总公司、行业协会、学会等推荐单位。各推荐单位在《上海市重点产品质量攻关项目登记表》上填写推荐意见并盖章，汇总形成《2022年上海市重点产品质量攻关项目申报汇总表》（附件2），与申报材料一并报送联系人。申报企业也可直接报送。</w:t>
      </w:r>
    </w:p>
    <w:p w14:paraId="7A4D3884" w14:textId="77777777" w:rsidR="0054340B" w:rsidRDefault="00000000">
      <w:pPr>
        <w:adjustRightInd w:val="0"/>
        <w:snapToGrid w:val="0"/>
        <w:spacing w:line="336" w:lineRule="auto"/>
        <w:ind w:firstLine="624"/>
      </w:pPr>
      <w:r>
        <w:rPr>
          <w:rFonts w:hint="eastAsia"/>
        </w:rPr>
        <w:t>申报材料电子版（PDF、WORD格式各1份）请直接发送至邮箱：</w:t>
      </w:r>
      <w:hyperlink r:id="rId7" w:history="1">
        <w:r>
          <w:rPr>
            <w:rFonts w:hint="eastAsia"/>
          </w:rPr>
          <w:t>shzhiliang＠163.com</w:t>
        </w:r>
      </w:hyperlink>
      <w:r>
        <w:rPr>
          <w:rFonts w:hint="eastAsia"/>
        </w:rPr>
        <w:t>。</w:t>
      </w:r>
    </w:p>
    <w:p w14:paraId="7F7E0D58" w14:textId="77777777" w:rsidR="0054340B" w:rsidRDefault="00000000">
      <w:pPr>
        <w:adjustRightInd w:val="0"/>
        <w:snapToGrid w:val="0"/>
        <w:spacing w:line="336" w:lineRule="auto"/>
        <w:ind w:firstLine="624"/>
      </w:pPr>
      <w:r>
        <w:rPr>
          <w:rFonts w:hint="eastAsia"/>
        </w:rPr>
        <w:t>4．截止日期：2023年5月30日。</w:t>
      </w:r>
    </w:p>
    <w:p w14:paraId="21D2F0AB" w14:textId="77777777" w:rsidR="0054340B" w:rsidRDefault="00000000">
      <w:pPr>
        <w:adjustRightInd w:val="0"/>
        <w:snapToGrid w:val="0"/>
        <w:spacing w:line="336" w:lineRule="auto"/>
        <w:ind w:firstLine="624"/>
        <w:rPr>
          <w:rFonts w:ascii="楷体_GB2312" w:eastAsia="楷体_GB2312" w:hAnsi="楷体_GB2312" w:cs="楷体_GB2312"/>
        </w:rPr>
      </w:pPr>
      <w:r>
        <w:rPr>
          <w:rFonts w:ascii="楷体_GB2312" w:eastAsia="楷体_GB2312" w:hAnsi="楷体_GB2312" w:cs="楷体_GB2312" w:hint="eastAsia"/>
        </w:rPr>
        <w:t>（三）评定发布</w:t>
      </w:r>
    </w:p>
    <w:p w14:paraId="346781CD" w14:textId="77777777" w:rsidR="0054340B" w:rsidRDefault="00000000">
      <w:pPr>
        <w:adjustRightInd w:val="0"/>
        <w:snapToGrid w:val="0"/>
        <w:spacing w:line="336" w:lineRule="auto"/>
        <w:ind w:firstLine="624"/>
      </w:pPr>
      <w:r>
        <w:rPr>
          <w:rFonts w:hint="eastAsia"/>
        </w:rPr>
        <w:t>市市场监管局和市经济信息化委将组织专家，依据上海市地方标准DB31/T1368—2022《重点产品质量攻关成果评价要求》的内容，对申报的重点产品质量攻关项目进行综合评价，认定一批优秀成果，并组织成果发布、经验交流。对获得优秀成果的项目，将为参与人员颁发奖牌、证书；对获得优秀成果的企业，将在申报市政府质量奖时将予以优先考虑；对优秀组织者，将予以通报</w:t>
      </w:r>
      <w:r>
        <w:rPr>
          <w:rFonts w:hint="eastAsia"/>
        </w:rPr>
        <w:lastRenderedPageBreak/>
        <w:t>表扬。</w:t>
      </w:r>
    </w:p>
    <w:p w14:paraId="01EB595D" w14:textId="77777777" w:rsidR="0054340B" w:rsidRDefault="00000000">
      <w:pPr>
        <w:adjustRightInd w:val="0"/>
        <w:snapToGrid w:val="0"/>
        <w:spacing w:line="336" w:lineRule="auto"/>
        <w:ind w:firstLine="624"/>
        <w:rPr>
          <w:rFonts w:ascii="黑体" w:eastAsia="黑体" w:hAnsi="黑体" w:cs="黑体"/>
        </w:rPr>
      </w:pPr>
      <w:r>
        <w:rPr>
          <w:rFonts w:ascii="黑体" w:eastAsia="黑体" w:hAnsi="黑体" w:cs="黑体" w:hint="eastAsia"/>
        </w:rPr>
        <w:t>四、联系方式</w:t>
      </w:r>
    </w:p>
    <w:p w14:paraId="3CCFE7A1" w14:textId="77777777" w:rsidR="0054340B" w:rsidRDefault="00000000">
      <w:pPr>
        <w:adjustRightInd w:val="0"/>
        <w:snapToGrid w:val="0"/>
        <w:spacing w:line="336" w:lineRule="auto"/>
        <w:ind w:firstLine="624"/>
        <w:rPr>
          <w:rFonts w:ascii="楷体_GB2312" w:eastAsia="楷体_GB2312" w:hAnsi="楷体_GB2312" w:cs="楷体_GB2312"/>
        </w:rPr>
      </w:pPr>
      <w:r>
        <w:rPr>
          <w:rFonts w:ascii="楷体_GB2312" w:eastAsia="楷体_GB2312" w:hAnsi="楷体_GB2312" w:cs="楷体_GB2312" w:hint="eastAsia"/>
        </w:rPr>
        <w:t>（一）工作联系</w:t>
      </w:r>
    </w:p>
    <w:p w14:paraId="0EF5D0BA" w14:textId="77777777" w:rsidR="0054340B" w:rsidRDefault="00000000">
      <w:pPr>
        <w:adjustRightInd w:val="0"/>
        <w:snapToGrid w:val="0"/>
        <w:spacing w:line="336" w:lineRule="auto"/>
        <w:ind w:firstLine="624"/>
      </w:pPr>
      <w:r>
        <w:rPr>
          <w:rFonts w:hint="eastAsia"/>
        </w:rPr>
        <w:t>市市场监管局联系人：倪旦红，联系电话：64220000转2335分机；市经济信息化委联系人：辛磊夫，联系电话：23112622。</w:t>
      </w:r>
    </w:p>
    <w:p w14:paraId="075533C2" w14:textId="77777777" w:rsidR="0054340B" w:rsidRDefault="00000000">
      <w:pPr>
        <w:adjustRightInd w:val="0"/>
        <w:snapToGrid w:val="0"/>
        <w:spacing w:line="336" w:lineRule="auto"/>
        <w:ind w:firstLine="624"/>
        <w:rPr>
          <w:rFonts w:ascii="楷体_GB2312" w:eastAsia="楷体_GB2312" w:hAnsi="楷体_GB2312" w:cs="楷体_GB2312"/>
        </w:rPr>
      </w:pPr>
      <w:r>
        <w:rPr>
          <w:rFonts w:ascii="楷体_GB2312" w:eastAsia="楷体_GB2312" w:hAnsi="楷体_GB2312" w:cs="楷体_GB2312" w:hint="eastAsia"/>
        </w:rPr>
        <w:t>（二）材料报送</w:t>
      </w:r>
    </w:p>
    <w:p w14:paraId="6AAF5830" w14:textId="77777777" w:rsidR="0054340B" w:rsidRDefault="00000000">
      <w:pPr>
        <w:adjustRightInd w:val="0"/>
        <w:snapToGrid w:val="0"/>
        <w:spacing w:line="336" w:lineRule="auto"/>
        <w:ind w:firstLine="624"/>
      </w:pPr>
      <w:r>
        <w:rPr>
          <w:rFonts w:hint="eastAsia"/>
        </w:rPr>
        <w:t>联系人：</w:t>
      </w:r>
      <w:proofErr w:type="gramStart"/>
      <w:r>
        <w:rPr>
          <w:rFonts w:hint="eastAsia"/>
        </w:rPr>
        <w:t>孙欢辉</w:t>
      </w:r>
      <w:proofErr w:type="gramEnd"/>
      <w:r>
        <w:rPr>
          <w:rFonts w:hint="eastAsia"/>
        </w:rPr>
        <w:t>，联系电话：51097935转3146分机，联系地址：上海市闵行区江月路900号2号楼。</w:t>
      </w:r>
    </w:p>
    <w:p w14:paraId="63D72AE9" w14:textId="77777777" w:rsidR="0054340B" w:rsidRDefault="0054340B">
      <w:pPr>
        <w:adjustRightInd w:val="0"/>
        <w:snapToGrid w:val="0"/>
        <w:spacing w:line="336" w:lineRule="auto"/>
        <w:ind w:firstLine="624"/>
      </w:pPr>
    </w:p>
    <w:p w14:paraId="5096280D" w14:textId="77777777" w:rsidR="0054340B" w:rsidRDefault="00000000">
      <w:pPr>
        <w:adjustRightInd w:val="0"/>
        <w:snapToGrid w:val="0"/>
        <w:spacing w:line="336" w:lineRule="auto"/>
        <w:ind w:firstLine="624"/>
      </w:pPr>
      <w:r>
        <w:rPr>
          <w:rFonts w:hint="eastAsia"/>
        </w:rPr>
        <w:t>附件：1．上海市重点产品质量攻关项目登记表</w:t>
      </w:r>
    </w:p>
    <w:p w14:paraId="2B8B5AC8" w14:textId="77777777" w:rsidR="0054340B" w:rsidRDefault="00000000">
      <w:pPr>
        <w:adjustRightInd w:val="0"/>
        <w:snapToGrid w:val="0"/>
        <w:spacing w:line="336" w:lineRule="auto"/>
        <w:ind w:firstLine="1576"/>
      </w:pPr>
      <w:r>
        <w:rPr>
          <w:rFonts w:hint="eastAsia"/>
        </w:rPr>
        <w:t>2．2023年上海市重点产品质量攻关项目申报汇总表</w:t>
      </w:r>
    </w:p>
    <w:p w14:paraId="1C267F41" w14:textId="77777777" w:rsidR="0054340B" w:rsidRDefault="0054340B">
      <w:pPr>
        <w:adjustRightInd w:val="0"/>
        <w:snapToGrid w:val="0"/>
        <w:spacing w:line="288" w:lineRule="auto"/>
        <w:ind w:firstLine="624"/>
      </w:pPr>
    </w:p>
    <w:p w14:paraId="0BEC96DD" w14:textId="77777777" w:rsidR="0054340B" w:rsidRDefault="0054340B">
      <w:pPr>
        <w:adjustRightInd w:val="0"/>
        <w:snapToGrid w:val="0"/>
        <w:spacing w:line="288" w:lineRule="auto"/>
        <w:ind w:firstLine="624"/>
      </w:pPr>
    </w:p>
    <w:p w14:paraId="0E64633F" w14:textId="77777777" w:rsidR="0054340B" w:rsidRDefault="0054340B">
      <w:pPr>
        <w:adjustRightInd w:val="0"/>
        <w:snapToGrid w:val="0"/>
        <w:spacing w:line="288" w:lineRule="auto"/>
        <w:ind w:firstLine="624"/>
      </w:pPr>
    </w:p>
    <w:p w14:paraId="3C401BE3" w14:textId="77777777" w:rsidR="0054340B" w:rsidRDefault="00000000">
      <w:pPr>
        <w:adjustRightInd w:val="0"/>
        <w:snapToGrid w:val="0"/>
        <w:spacing w:line="336" w:lineRule="auto"/>
        <w:ind w:right="850" w:firstLine="624"/>
        <w:jc w:val="right"/>
        <w:rPr>
          <w:spacing w:val="-4"/>
          <w:w w:val="85"/>
        </w:rPr>
      </w:pPr>
      <w:r>
        <w:rPr>
          <w:rFonts w:hint="eastAsia"/>
        </w:rPr>
        <w:t xml:space="preserve">上海市市场监督管理局　 　　</w:t>
      </w:r>
      <w:r>
        <w:rPr>
          <w:rFonts w:hint="eastAsia"/>
          <w:spacing w:val="-4"/>
          <w:w w:val="85"/>
        </w:rPr>
        <w:t>上海市经济和信息化委员会</w:t>
      </w:r>
    </w:p>
    <w:p w14:paraId="027AAF8E" w14:textId="77777777" w:rsidR="0054340B" w:rsidRDefault="00000000">
      <w:pPr>
        <w:adjustRightInd w:val="0"/>
        <w:snapToGrid w:val="0"/>
        <w:spacing w:line="336" w:lineRule="auto"/>
        <w:ind w:right="1247" w:firstLine="624"/>
        <w:jc w:val="right"/>
      </w:pPr>
      <w:r>
        <w:t>20</w:t>
      </w:r>
      <w:r>
        <w:rPr>
          <w:rFonts w:hint="eastAsia"/>
        </w:rPr>
        <w:t>23年</w:t>
      </w:r>
      <w:r>
        <w:t>3</w:t>
      </w:r>
      <w:r>
        <w:rPr>
          <w:rFonts w:hint="eastAsia"/>
        </w:rPr>
        <w:t>月</w:t>
      </w:r>
      <w:r>
        <w:t>5</w:t>
      </w:r>
      <w:r>
        <w:rPr>
          <w:rFonts w:hint="eastAsia"/>
        </w:rPr>
        <w:t>日</w:t>
      </w:r>
    </w:p>
    <w:p w14:paraId="37AD9721" w14:textId="77777777" w:rsidR="0054340B" w:rsidRDefault="00000000">
      <w:pPr>
        <w:adjustRightInd w:val="0"/>
        <w:snapToGrid w:val="0"/>
        <w:spacing w:line="336" w:lineRule="auto"/>
        <w:ind w:firstLine="624"/>
      </w:pPr>
      <w:r>
        <w:rPr>
          <w:rFonts w:hint="eastAsia"/>
        </w:rPr>
        <w:t>（此件公开发布）</w:t>
      </w:r>
    </w:p>
    <w:p w14:paraId="198B9DD7" w14:textId="77777777" w:rsidR="0054340B" w:rsidRDefault="0054340B">
      <w:pPr>
        <w:adjustRightInd w:val="0"/>
        <w:snapToGrid w:val="0"/>
        <w:spacing w:line="336" w:lineRule="auto"/>
        <w:ind w:firstLine="624"/>
      </w:pPr>
    </w:p>
    <w:p w14:paraId="1C330B36" w14:textId="77777777" w:rsidR="0054340B" w:rsidRDefault="0054340B">
      <w:pPr>
        <w:adjustRightInd w:val="0"/>
        <w:snapToGrid w:val="0"/>
        <w:spacing w:line="336" w:lineRule="auto"/>
        <w:ind w:firstLine="624"/>
      </w:pPr>
    </w:p>
    <w:p w14:paraId="6D41E2BE" w14:textId="77777777" w:rsidR="0054340B" w:rsidRDefault="00000000">
      <w:pPr>
        <w:widowControl/>
        <w:jc w:val="left"/>
        <w:rPr>
          <w:rFonts w:ascii="黑体" w:eastAsia="黑体"/>
          <w:kern w:val="0"/>
          <w:szCs w:val="30"/>
        </w:rPr>
      </w:pPr>
      <w:r>
        <w:rPr>
          <w:rFonts w:ascii="黑体" w:eastAsia="黑体"/>
          <w:kern w:val="0"/>
          <w:szCs w:val="30"/>
        </w:rPr>
        <w:br w:type="page"/>
      </w:r>
    </w:p>
    <w:p w14:paraId="13A481D8" w14:textId="77777777" w:rsidR="0054340B" w:rsidRDefault="00000000">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lastRenderedPageBreak/>
        <w:t>附件1</w:t>
      </w:r>
    </w:p>
    <w:p w14:paraId="291607D3" w14:textId="77777777" w:rsidR="0054340B" w:rsidRDefault="0054340B">
      <w:pPr>
        <w:overflowPunct w:val="0"/>
        <w:adjustRightInd w:val="0"/>
        <w:snapToGrid w:val="0"/>
        <w:spacing w:line="336" w:lineRule="auto"/>
        <w:rPr>
          <w:kern w:val="0"/>
          <w:szCs w:val="30"/>
        </w:rPr>
      </w:pPr>
    </w:p>
    <w:p w14:paraId="4D36E0A6" w14:textId="77777777" w:rsidR="0054340B" w:rsidRDefault="00000000">
      <w:pPr>
        <w:adjustRightInd w:val="0"/>
        <w:snapToGrid w:val="0"/>
        <w:spacing w:line="336" w:lineRule="auto"/>
        <w:ind w:left="5103"/>
        <w:jc w:val="left"/>
        <w:rPr>
          <w:rFonts w:ascii="楷体_GB2312" w:eastAsia="楷体_GB2312"/>
          <w:kern w:val="0"/>
          <w:szCs w:val="32"/>
          <w:u w:val="single"/>
        </w:rPr>
      </w:pPr>
      <w:r>
        <w:rPr>
          <w:rFonts w:ascii="楷体_GB2312" w:eastAsia="楷体_GB2312" w:cs="宋体" w:hint="eastAsia"/>
          <w:kern w:val="0"/>
          <w:szCs w:val="32"/>
        </w:rPr>
        <w:t>项目编号</w:t>
      </w:r>
      <w:proofErr w:type="gramStart"/>
      <w:r>
        <w:rPr>
          <w:rFonts w:ascii="楷体_GB2312" w:eastAsia="楷体_GB2312" w:hint="eastAsia"/>
          <w:kern w:val="0"/>
          <w:szCs w:val="32"/>
          <w:u w:val="single"/>
        </w:rPr>
        <w:t xml:space="preserve">　　　　　　　　</w:t>
      </w:r>
      <w:proofErr w:type="gramEnd"/>
    </w:p>
    <w:p w14:paraId="4D552695" w14:textId="77777777" w:rsidR="0054340B" w:rsidRDefault="0054340B">
      <w:pPr>
        <w:overflowPunct w:val="0"/>
        <w:adjustRightInd w:val="0"/>
        <w:snapToGrid w:val="0"/>
        <w:spacing w:line="336" w:lineRule="auto"/>
        <w:rPr>
          <w:kern w:val="0"/>
          <w:szCs w:val="30"/>
        </w:rPr>
      </w:pPr>
    </w:p>
    <w:p w14:paraId="56B5F9A5" w14:textId="77777777" w:rsidR="0054340B" w:rsidRDefault="0054340B">
      <w:pPr>
        <w:overflowPunct w:val="0"/>
        <w:adjustRightInd w:val="0"/>
        <w:snapToGrid w:val="0"/>
        <w:spacing w:line="336" w:lineRule="auto"/>
        <w:rPr>
          <w:kern w:val="0"/>
          <w:szCs w:val="30"/>
        </w:rPr>
      </w:pPr>
    </w:p>
    <w:p w14:paraId="1E370EC7" w14:textId="77777777" w:rsidR="0054340B" w:rsidRDefault="00000000">
      <w:pPr>
        <w:tabs>
          <w:tab w:val="left" w:pos="790"/>
        </w:tabs>
        <w:overflowPunct w:val="0"/>
        <w:adjustRightInd w:val="0"/>
        <w:snapToGrid w:val="0"/>
        <w:spacing w:after="240"/>
        <w:jc w:val="center"/>
        <w:rPr>
          <w:rFonts w:ascii="方正小标宋简体" w:eastAsia="方正小标宋简体" w:hAnsi="宋体"/>
          <w:kern w:val="0"/>
          <w:sz w:val="60"/>
          <w:szCs w:val="60"/>
        </w:rPr>
      </w:pPr>
      <w:r>
        <w:rPr>
          <w:rFonts w:ascii="方正小标宋简体" w:eastAsia="方正小标宋简体" w:hAnsi="宋体" w:hint="eastAsia"/>
          <w:kern w:val="0"/>
          <w:sz w:val="60"/>
          <w:szCs w:val="60"/>
        </w:rPr>
        <w:t>上海市重点产品质量攻关项目</w:t>
      </w:r>
    </w:p>
    <w:p w14:paraId="413EA7FB" w14:textId="77777777" w:rsidR="0054340B" w:rsidRDefault="00000000">
      <w:pPr>
        <w:tabs>
          <w:tab w:val="left" w:pos="790"/>
        </w:tabs>
        <w:overflowPunct w:val="0"/>
        <w:adjustRightInd w:val="0"/>
        <w:snapToGrid w:val="0"/>
        <w:jc w:val="center"/>
        <w:rPr>
          <w:rFonts w:ascii="方正小标宋简体" w:eastAsia="方正小标宋简体" w:hAnsi="宋体"/>
          <w:kern w:val="0"/>
          <w:sz w:val="60"/>
          <w:szCs w:val="60"/>
        </w:rPr>
      </w:pPr>
      <w:r>
        <w:rPr>
          <w:rFonts w:ascii="方正小标宋简体" w:eastAsia="方正小标宋简体" w:hAnsi="宋体" w:hint="eastAsia"/>
          <w:kern w:val="0"/>
          <w:sz w:val="60"/>
          <w:szCs w:val="60"/>
        </w:rPr>
        <w:t>登　记　表</w:t>
      </w:r>
    </w:p>
    <w:p w14:paraId="1BBF3129" w14:textId="77777777" w:rsidR="0054340B" w:rsidRDefault="0054340B">
      <w:pPr>
        <w:overflowPunct w:val="0"/>
        <w:adjustRightInd w:val="0"/>
        <w:snapToGrid w:val="0"/>
        <w:spacing w:line="336" w:lineRule="auto"/>
        <w:rPr>
          <w:kern w:val="0"/>
          <w:szCs w:val="30"/>
        </w:rPr>
      </w:pPr>
    </w:p>
    <w:p w14:paraId="10CDB7BB" w14:textId="77777777" w:rsidR="0054340B" w:rsidRDefault="0054340B">
      <w:pPr>
        <w:overflowPunct w:val="0"/>
        <w:adjustRightInd w:val="0"/>
        <w:snapToGrid w:val="0"/>
        <w:spacing w:line="336" w:lineRule="auto"/>
        <w:rPr>
          <w:kern w:val="0"/>
          <w:szCs w:val="30"/>
        </w:rPr>
      </w:pPr>
    </w:p>
    <w:p w14:paraId="3F0E3F80" w14:textId="77777777" w:rsidR="0054340B" w:rsidRDefault="00000000">
      <w:pPr>
        <w:adjustRightInd w:val="0"/>
        <w:snapToGrid w:val="0"/>
        <w:spacing w:line="360" w:lineRule="auto"/>
        <w:ind w:left="1984"/>
        <w:rPr>
          <w:rFonts w:ascii="黑体" w:eastAsia="黑体" w:hAnsi="黑体" w:cs="黑体"/>
          <w:bCs/>
          <w:kern w:val="0"/>
          <w:szCs w:val="32"/>
        </w:rPr>
      </w:pPr>
      <w:r>
        <w:rPr>
          <w:rFonts w:ascii="黑体" w:eastAsia="黑体" w:hAnsi="黑体" w:cs="黑体" w:hint="eastAsia"/>
          <w:bCs/>
          <w:kern w:val="0"/>
          <w:szCs w:val="32"/>
        </w:rPr>
        <w:t xml:space="preserve">推荐单位 </w:t>
      </w:r>
      <w:proofErr w:type="gramStart"/>
      <w:r>
        <w:rPr>
          <w:rFonts w:ascii="黑体" w:eastAsia="黑体" w:hAnsi="黑体" w:cs="黑体" w:hint="eastAsia"/>
          <w:bCs/>
          <w:kern w:val="0"/>
          <w:szCs w:val="32"/>
          <w:u w:val="single"/>
        </w:rPr>
        <w:t xml:space="preserve">　　　　　　　　　　　</w:t>
      </w:r>
      <w:proofErr w:type="gramEnd"/>
      <w:r>
        <w:rPr>
          <w:rFonts w:ascii="黑体" w:eastAsia="黑体" w:hAnsi="黑体" w:cs="黑体" w:hint="eastAsia"/>
          <w:bCs/>
          <w:kern w:val="0"/>
          <w:szCs w:val="32"/>
          <w:u w:val="single"/>
        </w:rPr>
        <w:t xml:space="preserve"> </w:t>
      </w:r>
    </w:p>
    <w:p w14:paraId="20A6DEAE" w14:textId="77777777" w:rsidR="0054340B" w:rsidRDefault="00000000">
      <w:pPr>
        <w:adjustRightInd w:val="0"/>
        <w:snapToGrid w:val="0"/>
        <w:spacing w:line="360" w:lineRule="auto"/>
        <w:ind w:left="1984"/>
        <w:rPr>
          <w:rFonts w:ascii="黑体" w:eastAsia="黑体" w:hAnsi="黑体" w:cs="黑体"/>
          <w:bCs/>
          <w:kern w:val="0"/>
          <w:szCs w:val="32"/>
        </w:rPr>
      </w:pPr>
      <w:r>
        <w:rPr>
          <w:rFonts w:ascii="黑体" w:eastAsia="黑体" w:hAnsi="黑体" w:cs="黑体" w:hint="eastAsia"/>
          <w:bCs/>
          <w:kern w:val="0"/>
          <w:szCs w:val="32"/>
        </w:rPr>
        <w:t xml:space="preserve">项目名称 </w:t>
      </w:r>
      <w:proofErr w:type="gramStart"/>
      <w:r>
        <w:rPr>
          <w:rFonts w:ascii="黑体" w:eastAsia="黑体" w:hAnsi="黑体" w:cs="黑体" w:hint="eastAsia"/>
          <w:bCs/>
          <w:kern w:val="0"/>
          <w:szCs w:val="32"/>
          <w:u w:val="single"/>
        </w:rPr>
        <w:t xml:space="preserve">　　　　　　　　　　　</w:t>
      </w:r>
      <w:proofErr w:type="gramEnd"/>
      <w:r>
        <w:rPr>
          <w:rFonts w:ascii="黑体" w:eastAsia="黑体" w:hAnsi="黑体" w:cs="黑体" w:hint="eastAsia"/>
          <w:bCs/>
          <w:kern w:val="0"/>
          <w:szCs w:val="32"/>
          <w:u w:val="single"/>
        </w:rPr>
        <w:t xml:space="preserve"> </w:t>
      </w:r>
    </w:p>
    <w:p w14:paraId="3CB97022" w14:textId="77777777" w:rsidR="0054340B" w:rsidRDefault="00000000">
      <w:pPr>
        <w:adjustRightInd w:val="0"/>
        <w:snapToGrid w:val="0"/>
        <w:spacing w:line="360" w:lineRule="auto"/>
        <w:ind w:left="1984"/>
        <w:rPr>
          <w:rFonts w:ascii="黑体" w:eastAsia="黑体" w:hAnsi="黑体" w:cs="黑体"/>
          <w:bCs/>
          <w:kern w:val="0"/>
          <w:szCs w:val="32"/>
          <w:u w:val="single"/>
        </w:rPr>
      </w:pPr>
      <w:r>
        <w:rPr>
          <w:rFonts w:ascii="黑体" w:eastAsia="黑体" w:hAnsi="黑体" w:cs="黑体" w:hint="eastAsia"/>
          <w:bCs/>
          <w:kern w:val="0"/>
          <w:szCs w:val="32"/>
        </w:rPr>
        <w:t>填报单位（盖章）</w:t>
      </w:r>
      <w:proofErr w:type="gramStart"/>
      <w:r>
        <w:rPr>
          <w:rFonts w:ascii="黑体" w:eastAsia="黑体" w:hAnsi="黑体" w:cs="黑体" w:hint="eastAsia"/>
          <w:bCs/>
          <w:kern w:val="0"/>
          <w:szCs w:val="32"/>
          <w:u w:val="single"/>
        </w:rPr>
        <w:t xml:space="preserve">　　　　　　　</w:t>
      </w:r>
      <w:proofErr w:type="gramEnd"/>
      <w:r>
        <w:rPr>
          <w:rFonts w:ascii="黑体" w:eastAsia="黑体" w:hAnsi="黑体" w:cs="黑体" w:hint="eastAsia"/>
          <w:bCs/>
          <w:kern w:val="0"/>
          <w:szCs w:val="32"/>
          <w:u w:val="single"/>
        </w:rPr>
        <w:t xml:space="preserve">  </w:t>
      </w:r>
    </w:p>
    <w:p w14:paraId="310FA7A9" w14:textId="77777777" w:rsidR="0054340B" w:rsidRDefault="00000000">
      <w:pPr>
        <w:adjustRightInd w:val="0"/>
        <w:snapToGrid w:val="0"/>
        <w:spacing w:line="360" w:lineRule="auto"/>
        <w:ind w:left="1984"/>
        <w:rPr>
          <w:rFonts w:ascii="黑体" w:eastAsia="黑体" w:hAnsi="黑体" w:cs="黑体"/>
          <w:bCs/>
          <w:kern w:val="0"/>
          <w:szCs w:val="32"/>
        </w:rPr>
      </w:pPr>
      <w:r>
        <w:rPr>
          <w:rFonts w:ascii="黑体" w:eastAsia="黑体" w:hAnsi="黑体" w:cs="黑体" w:hint="eastAsia"/>
          <w:bCs/>
          <w:kern w:val="0"/>
          <w:szCs w:val="32"/>
          <w:u w:val="single"/>
        </w:rPr>
        <w:t xml:space="preserve">　　　　　　　　　　　　　　　  </w:t>
      </w:r>
    </w:p>
    <w:p w14:paraId="409FDA08" w14:textId="77777777" w:rsidR="0054340B" w:rsidRDefault="00000000">
      <w:pPr>
        <w:adjustRightInd w:val="0"/>
        <w:snapToGrid w:val="0"/>
        <w:spacing w:line="360" w:lineRule="auto"/>
        <w:ind w:left="1984"/>
        <w:rPr>
          <w:rFonts w:ascii="黑体" w:eastAsia="黑体" w:hAnsi="黑体" w:cs="黑体"/>
          <w:bCs/>
          <w:kern w:val="0"/>
          <w:szCs w:val="32"/>
        </w:rPr>
      </w:pPr>
      <w:r>
        <w:rPr>
          <w:rFonts w:ascii="黑体" w:eastAsia="黑体" w:hAnsi="黑体" w:cs="黑体" w:hint="eastAsia"/>
          <w:bCs/>
          <w:kern w:val="0"/>
          <w:szCs w:val="32"/>
        </w:rPr>
        <w:t xml:space="preserve">填报日期 </w:t>
      </w:r>
      <w:r>
        <w:rPr>
          <w:rFonts w:ascii="黑体" w:eastAsia="黑体" w:hAnsi="黑体" w:cs="黑体" w:hint="eastAsia"/>
          <w:bCs/>
          <w:kern w:val="0"/>
          <w:szCs w:val="32"/>
          <w:u w:val="single"/>
        </w:rPr>
        <w:t xml:space="preserve">         </w:t>
      </w:r>
      <w:r>
        <w:rPr>
          <w:rFonts w:ascii="黑体" w:eastAsia="黑体" w:hAnsi="黑体" w:cs="黑体" w:hint="eastAsia"/>
          <w:bCs/>
          <w:kern w:val="0"/>
          <w:szCs w:val="32"/>
        </w:rPr>
        <w:t>年</w:t>
      </w:r>
      <w:r>
        <w:rPr>
          <w:rFonts w:ascii="黑体" w:eastAsia="黑体" w:hAnsi="黑体" w:cs="黑体" w:hint="eastAsia"/>
          <w:bCs/>
          <w:kern w:val="0"/>
          <w:szCs w:val="32"/>
          <w:u w:val="single"/>
        </w:rPr>
        <w:t xml:space="preserve">    </w:t>
      </w:r>
      <w:r>
        <w:rPr>
          <w:rFonts w:ascii="黑体" w:eastAsia="黑体" w:hAnsi="黑体" w:cs="黑体" w:hint="eastAsia"/>
          <w:bCs/>
          <w:kern w:val="0"/>
          <w:szCs w:val="32"/>
        </w:rPr>
        <w:t>月</w:t>
      </w:r>
      <w:r>
        <w:rPr>
          <w:rFonts w:ascii="黑体" w:eastAsia="黑体" w:hAnsi="黑体" w:cs="黑体" w:hint="eastAsia"/>
          <w:bCs/>
          <w:kern w:val="0"/>
          <w:szCs w:val="32"/>
          <w:u w:val="single"/>
        </w:rPr>
        <w:t xml:space="preserve">    </w:t>
      </w:r>
      <w:r>
        <w:rPr>
          <w:rFonts w:ascii="黑体" w:eastAsia="黑体" w:hAnsi="黑体" w:cs="黑体" w:hint="eastAsia"/>
          <w:bCs/>
          <w:kern w:val="0"/>
          <w:szCs w:val="32"/>
        </w:rPr>
        <w:t>日</w:t>
      </w:r>
    </w:p>
    <w:p w14:paraId="4F7C445D" w14:textId="77777777" w:rsidR="0054340B" w:rsidRDefault="0054340B">
      <w:pPr>
        <w:overflowPunct w:val="0"/>
        <w:adjustRightInd w:val="0"/>
        <w:snapToGrid w:val="0"/>
        <w:spacing w:line="336" w:lineRule="auto"/>
        <w:rPr>
          <w:kern w:val="0"/>
          <w:szCs w:val="30"/>
        </w:rPr>
      </w:pPr>
    </w:p>
    <w:p w14:paraId="6D578D5B" w14:textId="77777777" w:rsidR="0054340B" w:rsidRDefault="0054340B">
      <w:pPr>
        <w:overflowPunct w:val="0"/>
        <w:adjustRightInd w:val="0"/>
        <w:snapToGrid w:val="0"/>
        <w:spacing w:line="336" w:lineRule="auto"/>
        <w:rPr>
          <w:kern w:val="0"/>
          <w:szCs w:val="30"/>
        </w:rPr>
      </w:pPr>
    </w:p>
    <w:p w14:paraId="52D6D9A3" w14:textId="77777777" w:rsidR="0054340B" w:rsidRDefault="0054340B">
      <w:pPr>
        <w:overflowPunct w:val="0"/>
        <w:adjustRightInd w:val="0"/>
        <w:snapToGrid w:val="0"/>
        <w:spacing w:line="336" w:lineRule="auto"/>
        <w:rPr>
          <w:kern w:val="0"/>
          <w:szCs w:val="30"/>
        </w:rPr>
      </w:pPr>
    </w:p>
    <w:p w14:paraId="17682C8A" w14:textId="77777777" w:rsidR="0054340B" w:rsidRDefault="0054340B">
      <w:pPr>
        <w:overflowPunct w:val="0"/>
        <w:adjustRightInd w:val="0"/>
        <w:snapToGrid w:val="0"/>
        <w:rPr>
          <w:kern w:val="0"/>
          <w:szCs w:val="30"/>
        </w:rPr>
      </w:pPr>
    </w:p>
    <w:tbl>
      <w:tblPr>
        <w:tblW w:w="0" w:type="auto"/>
        <w:jc w:val="center"/>
        <w:tblLook w:val="04A0" w:firstRow="1" w:lastRow="0" w:firstColumn="1" w:lastColumn="0" w:noHBand="0" w:noVBand="1"/>
      </w:tblPr>
      <w:tblGrid>
        <w:gridCol w:w="3751"/>
        <w:gridCol w:w="936"/>
      </w:tblGrid>
      <w:tr w:rsidR="0054340B" w14:paraId="2A95ED4F" w14:textId="77777777">
        <w:trPr>
          <w:cantSplit/>
          <w:jc w:val="center"/>
        </w:trPr>
        <w:tc>
          <w:tcPr>
            <w:tcW w:w="3751" w:type="dxa"/>
            <w:vAlign w:val="center"/>
          </w:tcPr>
          <w:p w14:paraId="12817A4F" w14:textId="77777777" w:rsidR="0054340B" w:rsidRDefault="00000000">
            <w:pPr>
              <w:tabs>
                <w:tab w:val="left" w:pos="790"/>
                <w:tab w:val="left" w:pos="1264"/>
              </w:tabs>
              <w:overflowPunct w:val="0"/>
              <w:adjustRightInd w:val="0"/>
              <w:snapToGrid w:val="0"/>
              <w:spacing w:after="60"/>
              <w:jc w:val="distribute"/>
              <w:rPr>
                <w:rFonts w:ascii="黑体" w:eastAsia="黑体" w:hAnsi="Times New Roman"/>
                <w:kern w:val="0"/>
                <w:szCs w:val="30"/>
              </w:rPr>
            </w:pPr>
            <w:r>
              <w:rPr>
                <w:rFonts w:ascii="黑体" w:eastAsia="黑体" w:hAnsi="Times New Roman" w:hint="eastAsia"/>
                <w:kern w:val="0"/>
                <w:szCs w:val="30"/>
              </w:rPr>
              <w:t>上海市市场监督管理局</w:t>
            </w:r>
          </w:p>
          <w:p w14:paraId="0C3DE9D1" w14:textId="77777777" w:rsidR="0054340B" w:rsidRDefault="00000000">
            <w:pPr>
              <w:tabs>
                <w:tab w:val="left" w:pos="790"/>
                <w:tab w:val="left" w:pos="1264"/>
              </w:tabs>
              <w:overflowPunct w:val="0"/>
              <w:adjustRightInd w:val="0"/>
              <w:snapToGrid w:val="0"/>
              <w:rPr>
                <w:rFonts w:ascii="黑体" w:eastAsia="黑体" w:hAnsi="Times New Roman"/>
                <w:kern w:val="0"/>
                <w:szCs w:val="30"/>
              </w:rPr>
            </w:pPr>
            <w:r>
              <w:rPr>
                <w:rFonts w:ascii="黑体" w:eastAsia="黑体" w:hAnsi="Times New Roman" w:hint="eastAsia"/>
                <w:kern w:val="0"/>
                <w:szCs w:val="30"/>
              </w:rPr>
              <w:t>上海市经济信息化委员会</w:t>
            </w:r>
          </w:p>
        </w:tc>
        <w:tc>
          <w:tcPr>
            <w:tcW w:w="936" w:type="dxa"/>
            <w:vAlign w:val="center"/>
          </w:tcPr>
          <w:p w14:paraId="3E3FA47C" w14:textId="77777777" w:rsidR="0054340B" w:rsidRDefault="00000000">
            <w:pPr>
              <w:tabs>
                <w:tab w:val="left" w:pos="790"/>
                <w:tab w:val="left" w:pos="1264"/>
              </w:tabs>
              <w:overflowPunct w:val="0"/>
              <w:adjustRightInd w:val="0"/>
              <w:snapToGrid w:val="0"/>
              <w:rPr>
                <w:rFonts w:ascii="黑体" w:eastAsia="黑体" w:hAnsi="Times New Roman"/>
                <w:kern w:val="0"/>
                <w:szCs w:val="30"/>
              </w:rPr>
            </w:pPr>
            <w:r>
              <w:rPr>
                <w:rFonts w:ascii="黑体" w:eastAsia="黑体" w:hAnsi="Times New Roman" w:hint="eastAsia"/>
                <w:kern w:val="0"/>
                <w:szCs w:val="30"/>
              </w:rPr>
              <w:t>印制</w:t>
            </w:r>
          </w:p>
        </w:tc>
      </w:tr>
    </w:tbl>
    <w:p w14:paraId="54BDB562" w14:textId="77777777" w:rsidR="0054340B" w:rsidRDefault="0054340B">
      <w:pPr>
        <w:overflowPunct w:val="0"/>
        <w:adjustRightInd w:val="0"/>
        <w:snapToGrid w:val="0"/>
        <w:spacing w:line="336" w:lineRule="auto"/>
        <w:rPr>
          <w:kern w:val="0"/>
          <w:szCs w:val="30"/>
        </w:rPr>
      </w:pPr>
    </w:p>
    <w:p w14:paraId="0CE44799" w14:textId="77777777" w:rsidR="0054340B" w:rsidRDefault="00000000">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填表说明</w:t>
      </w:r>
    </w:p>
    <w:p w14:paraId="2C9B67A3" w14:textId="77777777" w:rsidR="0054340B" w:rsidRDefault="0054340B">
      <w:pPr>
        <w:adjustRightInd w:val="0"/>
        <w:snapToGrid w:val="0"/>
        <w:spacing w:line="336" w:lineRule="auto"/>
        <w:ind w:firstLine="624"/>
      </w:pPr>
    </w:p>
    <w:p w14:paraId="60E3B4C0" w14:textId="77777777" w:rsidR="0054340B" w:rsidRDefault="00000000">
      <w:pPr>
        <w:adjustRightInd w:val="0"/>
        <w:snapToGrid w:val="0"/>
        <w:spacing w:line="336" w:lineRule="auto"/>
        <w:ind w:firstLine="624"/>
      </w:pPr>
      <w:r>
        <w:rPr>
          <w:rFonts w:hint="eastAsia"/>
        </w:rPr>
        <w:t>1．项目投资，是指与提高产品质量有直接关系的攻关费用。</w:t>
      </w:r>
    </w:p>
    <w:p w14:paraId="1A9A101B" w14:textId="77777777" w:rsidR="0054340B" w:rsidRDefault="00000000">
      <w:pPr>
        <w:adjustRightInd w:val="0"/>
        <w:snapToGrid w:val="0"/>
        <w:spacing w:line="336" w:lineRule="auto"/>
        <w:ind w:firstLine="624"/>
      </w:pPr>
      <w:r>
        <w:rPr>
          <w:rFonts w:hint="eastAsia"/>
        </w:rPr>
        <w:t>2．</w:t>
      </w:r>
      <w:r>
        <w:rPr>
          <w:rFonts w:hint="eastAsia"/>
          <w:spacing w:val="-6"/>
        </w:rPr>
        <w:t>质量创新程度应具体说明质量攻关的主要问题及其技术路</w:t>
      </w:r>
      <w:r>
        <w:rPr>
          <w:rFonts w:hint="eastAsia"/>
        </w:rPr>
        <w:t>线、质量攻关的成果及创新点。</w:t>
      </w:r>
    </w:p>
    <w:p w14:paraId="236893EF" w14:textId="77777777" w:rsidR="0054340B" w:rsidRDefault="00000000">
      <w:pPr>
        <w:adjustRightInd w:val="0"/>
        <w:snapToGrid w:val="0"/>
        <w:spacing w:line="336" w:lineRule="auto"/>
        <w:ind w:firstLine="624"/>
      </w:pPr>
      <w:r>
        <w:rPr>
          <w:rFonts w:hint="eastAsia"/>
        </w:rPr>
        <w:t>3．相关经济效益数据填写攻关前12个月和攻关完成后12个月的数据，月份可以跨年度。如果是新产品开发，应提供组织之前生产近似产品12个月数据和攻关完成后新产品12个月的数据，月份可以跨年度。可提供具体计算说明作为证实材料。</w:t>
      </w:r>
    </w:p>
    <w:p w14:paraId="7DFFED2B" w14:textId="77777777" w:rsidR="0054340B" w:rsidRDefault="00000000">
      <w:pPr>
        <w:adjustRightInd w:val="0"/>
        <w:snapToGrid w:val="0"/>
        <w:spacing w:line="336" w:lineRule="auto"/>
        <w:ind w:firstLine="624"/>
      </w:pPr>
      <w:r>
        <w:rPr>
          <w:rFonts w:hint="eastAsia"/>
        </w:rPr>
        <w:t>4．创汇节汇金额折算成人民币金额填写。</w:t>
      </w:r>
    </w:p>
    <w:p w14:paraId="5E3A9769" w14:textId="77777777" w:rsidR="0054340B" w:rsidRDefault="00000000">
      <w:pPr>
        <w:adjustRightInd w:val="0"/>
        <w:snapToGrid w:val="0"/>
        <w:spacing w:line="336" w:lineRule="auto"/>
        <w:ind w:firstLine="624"/>
      </w:pPr>
      <w:r>
        <w:rPr>
          <w:rFonts w:hint="eastAsia"/>
        </w:rPr>
        <w:t>5．主要攻关人员应按贡献大小次序填写，最多不超过8名。</w:t>
      </w:r>
    </w:p>
    <w:p w14:paraId="08CF7CAD" w14:textId="77777777" w:rsidR="0054340B" w:rsidRDefault="00000000">
      <w:pPr>
        <w:adjustRightInd w:val="0"/>
        <w:snapToGrid w:val="0"/>
        <w:spacing w:line="336" w:lineRule="auto"/>
        <w:ind w:firstLine="624"/>
      </w:pPr>
      <w:r>
        <w:rPr>
          <w:rFonts w:hint="eastAsia"/>
        </w:rPr>
        <w:t>6．推荐单位包括区科经委、经委（商务委）、市场监管局，控股（集团）公司、总公司，有关行业协会、学会等。推荐单位推荐意见包括以下方面：</w:t>
      </w:r>
    </w:p>
    <w:p w14:paraId="1AEEB10C" w14:textId="77777777" w:rsidR="0054340B" w:rsidRDefault="00000000">
      <w:pPr>
        <w:adjustRightInd w:val="0"/>
        <w:snapToGrid w:val="0"/>
        <w:spacing w:line="336" w:lineRule="auto"/>
        <w:ind w:firstLine="624"/>
      </w:pPr>
      <w:r>
        <w:rPr>
          <w:rFonts w:hint="eastAsia"/>
        </w:rPr>
        <w:t>项目实际效果的确认意见；</w:t>
      </w:r>
    </w:p>
    <w:p w14:paraId="520AD5AD" w14:textId="77777777" w:rsidR="0054340B" w:rsidRDefault="00000000">
      <w:pPr>
        <w:adjustRightInd w:val="0"/>
        <w:snapToGrid w:val="0"/>
        <w:spacing w:line="336" w:lineRule="auto"/>
        <w:ind w:firstLine="624"/>
      </w:pPr>
      <w:r>
        <w:rPr>
          <w:rFonts w:hint="eastAsia"/>
        </w:rPr>
        <w:t>项目在同行业中的领先程度评估意见。</w:t>
      </w:r>
    </w:p>
    <w:p w14:paraId="04B43028" w14:textId="77777777" w:rsidR="0054340B" w:rsidRDefault="00000000">
      <w:pPr>
        <w:adjustRightInd w:val="0"/>
        <w:snapToGrid w:val="0"/>
        <w:spacing w:line="336" w:lineRule="auto"/>
        <w:ind w:firstLine="624"/>
      </w:pPr>
      <w:r>
        <w:rPr>
          <w:rFonts w:hint="eastAsia"/>
        </w:rPr>
        <w:t>7．</w:t>
      </w:r>
      <w:r>
        <w:rPr>
          <w:rFonts w:hint="eastAsia"/>
          <w:spacing w:val="-4"/>
        </w:rPr>
        <w:t>请随表一并提供产品质量水平、质量创新程度、质量攻关</w:t>
      </w:r>
      <w:r>
        <w:rPr>
          <w:rFonts w:hint="eastAsia"/>
        </w:rPr>
        <w:t>成效等相关证实性材料。</w:t>
      </w:r>
    </w:p>
    <w:p w14:paraId="0FA82E00" w14:textId="77777777" w:rsidR="0054340B" w:rsidRDefault="0054340B">
      <w:pPr>
        <w:adjustRightInd w:val="0"/>
        <w:snapToGrid w:val="0"/>
        <w:spacing w:line="336" w:lineRule="auto"/>
        <w:ind w:firstLine="624"/>
      </w:pPr>
    </w:p>
    <w:p w14:paraId="41F963B5" w14:textId="77777777" w:rsidR="0054340B" w:rsidRDefault="0054340B">
      <w:pPr>
        <w:adjustRightInd w:val="0"/>
        <w:snapToGrid w:val="0"/>
        <w:spacing w:line="336" w:lineRule="auto"/>
        <w:ind w:firstLine="624"/>
      </w:pPr>
    </w:p>
    <w:p w14:paraId="1772E8F4" w14:textId="77777777" w:rsidR="0054340B" w:rsidRDefault="0054340B">
      <w:pPr>
        <w:adjustRightInd w:val="0"/>
        <w:snapToGrid w:val="0"/>
        <w:spacing w:line="336" w:lineRule="auto"/>
        <w:ind w:firstLine="624"/>
      </w:pP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93"/>
        <w:gridCol w:w="1134"/>
        <w:gridCol w:w="340"/>
        <w:gridCol w:w="851"/>
        <w:gridCol w:w="623"/>
        <w:gridCol w:w="1159"/>
        <w:gridCol w:w="315"/>
        <w:gridCol w:w="1022"/>
        <w:gridCol w:w="452"/>
        <w:gridCol w:w="1476"/>
      </w:tblGrid>
      <w:tr w:rsidR="0054340B" w14:paraId="3442B9E3" w14:textId="77777777">
        <w:trPr>
          <w:cantSplit/>
          <w:trHeight w:val="680"/>
          <w:jc w:val="center"/>
        </w:trPr>
        <w:tc>
          <w:tcPr>
            <w:tcW w:w="1380" w:type="dxa"/>
            <w:tcBorders>
              <w:tl2br w:val="nil"/>
              <w:tr2bl w:val="nil"/>
            </w:tcBorders>
            <w:noWrap/>
            <w:vAlign w:val="center"/>
          </w:tcPr>
          <w:p w14:paraId="2E5F9615"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项目名称</w:t>
            </w:r>
          </w:p>
        </w:tc>
        <w:tc>
          <w:tcPr>
            <w:tcW w:w="7465" w:type="dxa"/>
            <w:gridSpan w:val="10"/>
            <w:tcBorders>
              <w:tl2br w:val="nil"/>
              <w:tr2bl w:val="nil"/>
            </w:tcBorders>
            <w:noWrap/>
            <w:vAlign w:val="center"/>
          </w:tcPr>
          <w:p w14:paraId="240D7B5F"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0028C4CB" w14:textId="77777777">
        <w:trPr>
          <w:cantSplit/>
          <w:trHeight w:val="680"/>
          <w:jc w:val="center"/>
        </w:trPr>
        <w:tc>
          <w:tcPr>
            <w:tcW w:w="1380" w:type="dxa"/>
            <w:tcBorders>
              <w:tl2br w:val="nil"/>
              <w:tr2bl w:val="nil"/>
            </w:tcBorders>
            <w:noWrap/>
            <w:vAlign w:val="center"/>
          </w:tcPr>
          <w:p w14:paraId="7EE21327"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项目类别</w:t>
            </w:r>
          </w:p>
        </w:tc>
        <w:tc>
          <w:tcPr>
            <w:tcW w:w="7465" w:type="dxa"/>
            <w:gridSpan w:val="10"/>
            <w:tcBorders>
              <w:tl2br w:val="nil"/>
              <w:tr2bl w:val="nil"/>
            </w:tcBorders>
            <w:noWrap/>
            <w:vAlign w:val="center"/>
          </w:tcPr>
          <w:p w14:paraId="4205A944" w14:textId="77777777" w:rsidR="0054340B" w:rsidRDefault="00000000">
            <w:pPr>
              <w:tabs>
                <w:tab w:val="left" w:pos="790"/>
                <w:tab w:val="left" w:pos="1264"/>
              </w:tabs>
              <w:overflowPunct w:val="0"/>
              <w:adjustRightInd w:val="0"/>
              <w:snapToGrid w:val="0"/>
              <w:jc w:val="left"/>
              <w:rPr>
                <w:rFonts w:cs="仿宋_GB2312"/>
                <w:sz w:val="24"/>
              </w:rPr>
            </w:pPr>
            <w:r>
              <w:rPr>
                <w:rFonts w:cs="仿宋_GB2312" w:hint="eastAsia"/>
                <w:sz w:val="24"/>
              </w:rPr>
              <w:sym w:font="Wingdings 2" w:char="00A3"/>
            </w:r>
            <w:r>
              <w:rPr>
                <w:rFonts w:cs="仿宋_GB2312" w:hint="eastAsia"/>
                <w:sz w:val="24"/>
              </w:rPr>
              <w:t xml:space="preserve"> 集成电路    </w:t>
            </w:r>
            <w:r>
              <w:rPr>
                <w:rFonts w:cs="仿宋_GB2312" w:hint="eastAsia"/>
                <w:sz w:val="24"/>
              </w:rPr>
              <w:sym w:font="Wingdings 2" w:char="00A3"/>
            </w:r>
            <w:r>
              <w:rPr>
                <w:rFonts w:cs="仿宋_GB2312" w:hint="eastAsia"/>
                <w:sz w:val="24"/>
              </w:rPr>
              <w:t xml:space="preserve"> 生物医药   </w:t>
            </w:r>
            <w:r>
              <w:rPr>
                <w:rFonts w:cs="仿宋_GB2312" w:hint="eastAsia"/>
                <w:sz w:val="24"/>
              </w:rPr>
              <w:sym w:font="Wingdings 2" w:char="00A3"/>
            </w:r>
            <w:r>
              <w:rPr>
                <w:rFonts w:cs="仿宋_GB2312" w:hint="eastAsia"/>
                <w:sz w:val="24"/>
              </w:rPr>
              <w:t xml:space="preserve"> 人工智能    </w:t>
            </w:r>
            <w:r>
              <w:rPr>
                <w:rFonts w:cs="仿宋_GB2312" w:hint="eastAsia"/>
                <w:sz w:val="24"/>
              </w:rPr>
              <w:sym w:font="Wingdings 2" w:char="00A3"/>
            </w:r>
            <w:r>
              <w:rPr>
                <w:rFonts w:cs="仿宋_GB2312" w:hint="eastAsia"/>
                <w:sz w:val="24"/>
              </w:rPr>
              <w:t xml:space="preserve"> 电子信息  </w:t>
            </w:r>
          </w:p>
          <w:p w14:paraId="6E3B7755" w14:textId="77777777" w:rsidR="0054340B" w:rsidRDefault="00000000">
            <w:pPr>
              <w:tabs>
                <w:tab w:val="left" w:pos="790"/>
                <w:tab w:val="left" w:pos="1264"/>
              </w:tabs>
              <w:overflowPunct w:val="0"/>
              <w:adjustRightInd w:val="0"/>
              <w:snapToGrid w:val="0"/>
              <w:jc w:val="left"/>
              <w:rPr>
                <w:rFonts w:cs="仿宋_GB2312"/>
                <w:sz w:val="24"/>
              </w:rPr>
            </w:pPr>
            <w:r>
              <w:rPr>
                <w:rFonts w:cs="仿宋_GB2312" w:hint="eastAsia"/>
                <w:sz w:val="24"/>
              </w:rPr>
              <w:sym w:font="Wingdings 2" w:char="00A3"/>
            </w:r>
            <w:r>
              <w:rPr>
                <w:rFonts w:cs="仿宋_GB2312" w:hint="eastAsia"/>
                <w:sz w:val="24"/>
              </w:rPr>
              <w:t xml:space="preserve"> 生命健康    </w:t>
            </w:r>
            <w:r>
              <w:rPr>
                <w:rFonts w:cs="仿宋_GB2312" w:hint="eastAsia"/>
                <w:sz w:val="24"/>
              </w:rPr>
              <w:sym w:font="Wingdings 2" w:char="00A3"/>
            </w:r>
            <w:r>
              <w:rPr>
                <w:rFonts w:cs="仿宋_GB2312" w:hint="eastAsia"/>
                <w:sz w:val="24"/>
              </w:rPr>
              <w:t xml:space="preserve"> 汽车       </w:t>
            </w:r>
            <w:r>
              <w:rPr>
                <w:rFonts w:cs="仿宋_GB2312" w:hint="eastAsia"/>
                <w:sz w:val="24"/>
              </w:rPr>
              <w:sym w:font="Wingdings 2" w:char="00A3"/>
            </w:r>
            <w:r>
              <w:rPr>
                <w:rFonts w:cs="仿宋_GB2312" w:hint="eastAsia"/>
                <w:sz w:val="24"/>
              </w:rPr>
              <w:t xml:space="preserve"> 高端装备    </w:t>
            </w:r>
            <w:r>
              <w:rPr>
                <w:rFonts w:cs="仿宋_GB2312" w:hint="eastAsia"/>
                <w:sz w:val="24"/>
              </w:rPr>
              <w:sym w:font="Wingdings 2" w:char="00A3"/>
            </w:r>
            <w:r>
              <w:rPr>
                <w:rFonts w:cs="仿宋_GB2312" w:hint="eastAsia"/>
                <w:sz w:val="24"/>
              </w:rPr>
              <w:t xml:space="preserve"> 先进材料  </w:t>
            </w:r>
          </w:p>
          <w:p w14:paraId="7A5DEBB7" w14:textId="77777777" w:rsidR="0054340B" w:rsidRDefault="00000000">
            <w:pPr>
              <w:tabs>
                <w:tab w:val="left" w:pos="790"/>
                <w:tab w:val="left" w:pos="1264"/>
              </w:tabs>
              <w:overflowPunct w:val="0"/>
              <w:adjustRightInd w:val="0"/>
              <w:snapToGrid w:val="0"/>
              <w:jc w:val="left"/>
              <w:rPr>
                <w:rFonts w:cs="仿宋_GB2312"/>
                <w:kern w:val="0"/>
                <w:sz w:val="24"/>
              </w:rPr>
            </w:pPr>
            <w:r>
              <w:rPr>
                <w:rFonts w:cs="仿宋_GB2312" w:hint="eastAsia"/>
                <w:sz w:val="24"/>
              </w:rPr>
              <w:sym w:font="Wingdings 2" w:char="00A3"/>
            </w:r>
            <w:r>
              <w:rPr>
                <w:rFonts w:cs="仿宋_GB2312" w:hint="eastAsia"/>
                <w:sz w:val="24"/>
              </w:rPr>
              <w:t xml:space="preserve"> 时尚消费品  </w:t>
            </w:r>
            <w:r>
              <w:rPr>
                <w:rFonts w:cs="仿宋_GB2312" w:hint="eastAsia"/>
                <w:sz w:val="24"/>
              </w:rPr>
              <w:sym w:font="Wingdings 2" w:char="00A3"/>
            </w:r>
            <w:r>
              <w:rPr>
                <w:rFonts w:cs="仿宋_GB2312" w:hint="eastAsia"/>
                <w:sz w:val="24"/>
              </w:rPr>
              <w:t xml:space="preserve"> 现代农业   </w:t>
            </w:r>
            <w:r>
              <w:rPr>
                <w:rFonts w:cs="仿宋_GB2312" w:hint="eastAsia"/>
                <w:sz w:val="24"/>
              </w:rPr>
              <w:sym w:font="Wingdings 2" w:char="00A3"/>
            </w:r>
            <w:r>
              <w:rPr>
                <w:rFonts w:cs="仿宋_GB2312" w:hint="eastAsia"/>
                <w:sz w:val="24"/>
              </w:rPr>
              <w:t xml:space="preserve"> 交通        </w:t>
            </w:r>
            <w:r>
              <w:rPr>
                <w:rFonts w:cs="仿宋_GB2312" w:hint="eastAsia"/>
                <w:sz w:val="24"/>
              </w:rPr>
              <w:sym w:font="Wingdings 2" w:char="00A3"/>
            </w:r>
            <w:r>
              <w:rPr>
                <w:rFonts w:cs="仿宋_GB2312" w:hint="eastAsia"/>
                <w:sz w:val="24"/>
              </w:rPr>
              <w:t xml:space="preserve"> 其他</w:t>
            </w:r>
          </w:p>
        </w:tc>
      </w:tr>
      <w:tr w:rsidR="0054340B" w14:paraId="216577F7" w14:textId="77777777">
        <w:trPr>
          <w:cantSplit/>
          <w:trHeight w:val="680"/>
          <w:jc w:val="center"/>
        </w:trPr>
        <w:tc>
          <w:tcPr>
            <w:tcW w:w="1380" w:type="dxa"/>
            <w:tcBorders>
              <w:tl2br w:val="nil"/>
              <w:tr2bl w:val="nil"/>
            </w:tcBorders>
            <w:noWrap/>
            <w:vAlign w:val="center"/>
          </w:tcPr>
          <w:p w14:paraId="37125638"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单位名称</w:t>
            </w:r>
          </w:p>
          <w:p w14:paraId="55827E35"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（全称）</w:t>
            </w:r>
          </w:p>
        </w:tc>
        <w:tc>
          <w:tcPr>
            <w:tcW w:w="4200" w:type="dxa"/>
            <w:gridSpan w:val="6"/>
            <w:tcBorders>
              <w:tl2br w:val="nil"/>
              <w:tr2bl w:val="nil"/>
            </w:tcBorders>
            <w:noWrap/>
            <w:vAlign w:val="center"/>
          </w:tcPr>
          <w:p w14:paraId="0A3093A5"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337" w:type="dxa"/>
            <w:gridSpan w:val="2"/>
            <w:tcBorders>
              <w:tl2br w:val="nil"/>
              <w:tr2bl w:val="nil"/>
            </w:tcBorders>
            <w:noWrap/>
            <w:vAlign w:val="center"/>
          </w:tcPr>
          <w:p w14:paraId="049CD2FF"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法人代表</w:t>
            </w:r>
          </w:p>
        </w:tc>
        <w:tc>
          <w:tcPr>
            <w:tcW w:w="1928" w:type="dxa"/>
            <w:gridSpan w:val="2"/>
            <w:tcBorders>
              <w:tl2br w:val="nil"/>
              <w:tr2bl w:val="nil"/>
            </w:tcBorders>
            <w:noWrap/>
            <w:vAlign w:val="center"/>
          </w:tcPr>
          <w:p w14:paraId="0F574101"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7DD8AD86" w14:textId="77777777">
        <w:trPr>
          <w:cantSplit/>
          <w:trHeight w:val="680"/>
          <w:jc w:val="center"/>
        </w:trPr>
        <w:tc>
          <w:tcPr>
            <w:tcW w:w="1380" w:type="dxa"/>
            <w:tcBorders>
              <w:tl2br w:val="nil"/>
              <w:tr2bl w:val="nil"/>
            </w:tcBorders>
            <w:noWrap/>
            <w:vAlign w:val="center"/>
          </w:tcPr>
          <w:p w14:paraId="4CB805D6"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组织性质</w:t>
            </w:r>
          </w:p>
        </w:tc>
        <w:tc>
          <w:tcPr>
            <w:tcW w:w="4200" w:type="dxa"/>
            <w:gridSpan w:val="6"/>
            <w:tcBorders>
              <w:tl2br w:val="nil"/>
              <w:tr2bl w:val="nil"/>
            </w:tcBorders>
            <w:noWrap/>
            <w:vAlign w:val="center"/>
          </w:tcPr>
          <w:p w14:paraId="4AC4CB0B" w14:textId="77777777" w:rsidR="0054340B" w:rsidRDefault="00000000">
            <w:pPr>
              <w:tabs>
                <w:tab w:val="left" w:pos="790"/>
                <w:tab w:val="left" w:pos="1264"/>
              </w:tabs>
              <w:overflowPunct w:val="0"/>
              <w:adjustRightInd w:val="0"/>
              <w:snapToGrid w:val="0"/>
              <w:rPr>
                <w:rFonts w:cs="仿宋_GB2312"/>
                <w:sz w:val="24"/>
              </w:rPr>
            </w:pPr>
            <w:r>
              <w:rPr>
                <w:rFonts w:cs="仿宋_GB2312" w:hint="eastAsia"/>
                <w:sz w:val="24"/>
              </w:rPr>
              <w:sym w:font="Wingdings 2" w:char="00A3"/>
            </w:r>
            <w:r>
              <w:rPr>
                <w:rFonts w:cs="仿宋_GB2312" w:hint="eastAsia"/>
                <w:sz w:val="24"/>
              </w:rPr>
              <w:t xml:space="preserve"> 国有     </w:t>
            </w:r>
            <w:r>
              <w:rPr>
                <w:rFonts w:cs="仿宋_GB2312" w:hint="eastAsia"/>
                <w:sz w:val="24"/>
              </w:rPr>
              <w:sym w:font="Wingdings 2" w:char="00A3"/>
            </w:r>
            <w:r>
              <w:rPr>
                <w:rFonts w:cs="仿宋_GB2312" w:hint="eastAsia"/>
                <w:sz w:val="24"/>
              </w:rPr>
              <w:t xml:space="preserve"> 有限责任   </w:t>
            </w:r>
            <w:r>
              <w:rPr>
                <w:rFonts w:cs="仿宋_GB2312" w:hint="eastAsia"/>
                <w:sz w:val="24"/>
              </w:rPr>
              <w:sym w:font="Wingdings 2" w:char="00A3"/>
            </w:r>
            <w:r>
              <w:rPr>
                <w:rFonts w:cs="仿宋_GB2312" w:hint="eastAsia"/>
                <w:sz w:val="24"/>
              </w:rPr>
              <w:t xml:space="preserve"> 股份</w:t>
            </w:r>
          </w:p>
          <w:p w14:paraId="7AAE38D6" w14:textId="77777777" w:rsidR="0054340B" w:rsidRDefault="00000000">
            <w:pPr>
              <w:tabs>
                <w:tab w:val="left" w:pos="790"/>
                <w:tab w:val="left" w:pos="1264"/>
              </w:tabs>
              <w:overflowPunct w:val="0"/>
              <w:adjustRightInd w:val="0"/>
              <w:snapToGrid w:val="0"/>
              <w:rPr>
                <w:rFonts w:cs="仿宋_GB2312"/>
                <w:sz w:val="24"/>
              </w:rPr>
            </w:pPr>
            <w:r>
              <w:rPr>
                <w:rFonts w:cs="仿宋_GB2312" w:hint="eastAsia"/>
                <w:sz w:val="24"/>
              </w:rPr>
              <w:sym w:font="Wingdings 2" w:char="00A3"/>
            </w:r>
            <w:r>
              <w:rPr>
                <w:rFonts w:cs="仿宋_GB2312" w:hint="eastAsia"/>
                <w:sz w:val="24"/>
              </w:rPr>
              <w:t xml:space="preserve"> 集体     </w:t>
            </w:r>
            <w:r>
              <w:rPr>
                <w:rFonts w:cs="仿宋_GB2312" w:hint="eastAsia"/>
                <w:sz w:val="24"/>
              </w:rPr>
              <w:sym w:font="Wingdings 2" w:char="00A3"/>
            </w:r>
            <w:r>
              <w:rPr>
                <w:rFonts w:cs="仿宋_GB2312" w:hint="eastAsia"/>
                <w:sz w:val="24"/>
              </w:rPr>
              <w:t xml:space="preserve"> 联营       </w:t>
            </w:r>
            <w:r>
              <w:rPr>
                <w:rFonts w:cs="仿宋_GB2312" w:hint="eastAsia"/>
                <w:sz w:val="24"/>
              </w:rPr>
              <w:sym w:font="Wingdings 2" w:char="00A3"/>
            </w:r>
            <w:r>
              <w:rPr>
                <w:rFonts w:cs="仿宋_GB2312" w:hint="eastAsia"/>
                <w:sz w:val="24"/>
              </w:rPr>
              <w:t xml:space="preserve"> 私营</w:t>
            </w:r>
          </w:p>
          <w:p w14:paraId="08C773C4" w14:textId="77777777" w:rsidR="0054340B" w:rsidRDefault="00000000">
            <w:pPr>
              <w:tabs>
                <w:tab w:val="left" w:pos="790"/>
                <w:tab w:val="left" w:pos="1264"/>
              </w:tabs>
              <w:overflowPunct w:val="0"/>
              <w:adjustRightInd w:val="0"/>
              <w:snapToGrid w:val="0"/>
              <w:rPr>
                <w:rFonts w:cs="仿宋_GB2312"/>
                <w:kern w:val="0"/>
                <w:sz w:val="24"/>
              </w:rPr>
            </w:pPr>
            <w:r>
              <w:rPr>
                <w:rFonts w:cs="仿宋_GB2312" w:hint="eastAsia"/>
                <w:sz w:val="24"/>
              </w:rPr>
              <w:sym w:font="Wingdings 2" w:char="00A3"/>
            </w:r>
            <w:r>
              <w:rPr>
                <w:rFonts w:cs="仿宋_GB2312" w:hint="eastAsia"/>
                <w:sz w:val="24"/>
              </w:rPr>
              <w:t xml:space="preserve"> 港澳台资 </w:t>
            </w:r>
            <w:r>
              <w:rPr>
                <w:rFonts w:cs="仿宋_GB2312" w:hint="eastAsia"/>
                <w:sz w:val="24"/>
              </w:rPr>
              <w:sym w:font="Wingdings 2" w:char="00A3"/>
            </w:r>
            <w:r>
              <w:rPr>
                <w:rFonts w:cs="仿宋_GB2312" w:hint="eastAsia"/>
                <w:sz w:val="24"/>
              </w:rPr>
              <w:t xml:space="preserve"> 外商投资   </w:t>
            </w:r>
            <w:r>
              <w:rPr>
                <w:rFonts w:cs="仿宋_GB2312" w:hint="eastAsia"/>
                <w:sz w:val="24"/>
              </w:rPr>
              <w:sym w:font="Wingdings 2" w:char="00A3"/>
            </w:r>
            <w:r>
              <w:rPr>
                <w:rFonts w:cs="仿宋_GB2312" w:hint="eastAsia"/>
                <w:sz w:val="24"/>
              </w:rPr>
              <w:t>其他</w:t>
            </w:r>
          </w:p>
        </w:tc>
        <w:tc>
          <w:tcPr>
            <w:tcW w:w="1337" w:type="dxa"/>
            <w:gridSpan w:val="2"/>
            <w:tcBorders>
              <w:tl2br w:val="nil"/>
              <w:tr2bl w:val="nil"/>
            </w:tcBorders>
            <w:noWrap/>
            <w:vAlign w:val="center"/>
          </w:tcPr>
          <w:p w14:paraId="66B0C9CB"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组织规模</w:t>
            </w:r>
          </w:p>
        </w:tc>
        <w:tc>
          <w:tcPr>
            <w:tcW w:w="1928" w:type="dxa"/>
            <w:gridSpan w:val="2"/>
            <w:tcBorders>
              <w:tl2br w:val="nil"/>
              <w:tr2bl w:val="nil"/>
            </w:tcBorders>
            <w:noWrap/>
            <w:vAlign w:val="center"/>
          </w:tcPr>
          <w:p w14:paraId="273A554D" w14:textId="77777777" w:rsidR="0054340B" w:rsidRDefault="00000000">
            <w:pPr>
              <w:tabs>
                <w:tab w:val="left" w:pos="790"/>
                <w:tab w:val="left" w:pos="1264"/>
              </w:tabs>
              <w:overflowPunct w:val="0"/>
              <w:adjustRightInd w:val="0"/>
              <w:snapToGrid w:val="0"/>
              <w:jc w:val="left"/>
              <w:rPr>
                <w:rFonts w:cs="仿宋_GB2312"/>
                <w:sz w:val="24"/>
              </w:rPr>
            </w:pPr>
            <w:r>
              <w:rPr>
                <w:rFonts w:cs="仿宋_GB2312" w:hint="eastAsia"/>
                <w:sz w:val="24"/>
              </w:rPr>
              <w:sym w:font="Wingdings 2" w:char="00A3"/>
            </w:r>
            <w:r>
              <w:rPr>
                <w:rFonts w:cs="仿宋_GB2312" w:hint="eastAsia"/>
                <w:sz w:val="24"/>
              </w:rPr>
              <w:t xml:space="preserve"> 大型及以上</w:t>
            </w:r>
          </w:p>
          <w:p w14:paraId="03E73BAD" w14:textId="77777777" w:rsidR="0054340B" w:rsidRDefault="00000000">
            <w:pPr>
              <w:tabs>
                <w:tab w:val="left" w:pos="790"/>
                <w:tab w:val="left" w:pos="1264"/>
              </w:tabs>
              <w:overflowPunct w:val="0"/>
              <w:adjustRightInd w:val="0"/>
              <w:snapToGrid w:val="0"/>
              <w:jc w:val="left"/>
              <w:rPr>
                <w:rFonts w:cs="仿宋_GB2312"/>
                <w:sz w:val="24"/>
              </w:rPr>
            </w:pPr>
            <w:r>
              <w:rPr>
                <w:rFonts w:cs="仿宋_GB2312" w:hint="eastAsia"/>
                <w:sz w:val="24"/>
              </w:rPr>
              <w:sym w:font="Wingdings 2" w:char="00A3"/>
            </w:r>
            <w:r>
              <w:rPr>
                <w:rFonts w:cs="仿宋_GB2312" w:hint="eastAsia"/>
                <w:sz w:val="24"/>
              </w:rPr>
              <w:t xml:space="preserve"> 中型  </w:t>
            </w:r>
          </w:p>
          <w:p w14:paraId="58E90103" w14:textId="77777777" w:rsidR="0054340B" w:rsidRDefault="00000000">
            <w:pPr>
              <w:tabs>
                <w:tab w:val="left" w:pos="790"/>
                <w:tab w:val="left" w:pos="1264"/>
              </w:tabs>
              <w:overflowPunct w:val="0"/>
              <w:adjustRightInd w:val="0"/>
              <w:snapToGrid w:val="0"/>
              <w:jc w:val="left"/>
              <w:rPr>
                <w:rFonts w:cs="仿宋_GB2312"/>
                <w:sz w:val="24"/>
              </w:rPr>
            </w:pPr>
            <w:r>
              <w:rPr>
                <w:rFonts w:cs="仿宋_GB2312" w:hint="eastAsia"/>
                <w:sz w:val="24"/>
              </w:rPr>
              <w:sym w:font="Wingdings 2" w:char="00A3"/>
            </w:r>
            <w:r>
              <w:rPr>
                <w:rFonts w:cs="仿宋_GB2312" w:hint="eastAsia"/>
                <w:sz w:val="24"/>
              </w:rPr>
              <w:t xml:space="preserve"> 小微</w:t>
            </w:r>
          </w:p>
        </w:tc>
      </w:tr>
      <w:tr w:rsidR="0054340B" w14:paraId="152506D8" w14:textId="77777777">
        <w:trPr>
          <w:cantSplit/>
          <w:trHeight w:val="680"/>
          <w:jc w:val="center"/>
        </w:trPr>
        <w:tc>
          <w:tcPr>
            <w:tcW w:w="1380" w:type="dxa"/>
            <w:tcBorders>
              <w:tl2br w:val="nil"/>
              <w:tr2bl w:val="nil"/>
            </w:tcBorders>
            <w:noWrap/>
            <w:vAlign w:val="center"/>
          </w:tcPr>
          <w:p w14:paraId="7C85DAEC"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所属行业</w:t>
            </w:r>
          </w:p>
        </w:tc>
        <w:tc>
          <w:tcPr>
            <w:tcW w:w="4200" w:type="dxa"/>
            <w:gridSpan w:val="6"/>
            <w:tcBorders>
              <w:tl2br w:val="nil"/>
              <w:tr2bl w:val="nil"/>
            </w:tcBorders>
            <w:noWrap/>
            <w:vAlign w:val="center"/>
          </w:tcPr>
          <w:p w14:paraId="362C89A5"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337" w:type="dxa"/>
            <w:gridSpan w:val="2"/>
            <w:tcBorders>
              <w:tl2br w:val="nil"/>
              <w:tr2bl w:val="nil"/>
            </w:tcBorders>
            <w:noWrap/>
            <w:vAlign w:val="center"/>
          </w:tcPr>
          <w:p w14:paraId="65A946CC"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是否</w:t>
            </w:r>
            <w:proofErr w:type="gramStart"/>
            <w:r>
              <w:rPr>
                <w:rFonts w:cs="仿宋_GB2312" w:hint="eastAsia"/>
                <w:kern w:val="0"/>
                <w:sz w:val="24"/>
              </w:rPr>
              <w:t>属于战</w:t>
            </w:r>
            <w:proofErr w:type="gramEnd"/>
            <w:r>
              <w:rPr>
                <w:rFonts w:cs="仿宋_GB2312"/>
                <w:kern w:val="0"/>
                <w:sz w:val="24"/>
              </w:rPr>
              <w:t xml:space="preserve"> </w:t>
            </w:r>
            <w:r>
              <w:rPr>
                <w:rFonts w:cs="仿宋_GB2312" w:hint="eastAsia"/>
                <w:kern w:val="0"/>
                <w:sz w:val="24"/>
              </w:rPr>
              <w:t>略</w:t>
            </w:r>
            <w:r>
              <w:rPr>
                <w:rFonts w:cs="仿宋_GB2312"/>
                <w:kern w:val="0"/>
                <w:sz w:val="24"/>
              </w:rPr>
              <w:t xml:space="preserve"> </w:t>
            </w:r>
            <w:r>
              <w:rPr>
                <w:rFonts w:cs="仿宋_GB2312" w:hint="eastAsia"/>
                <w:kern w:val="0"/>
                <w:sz w:val="24"/>
              </w:rPr>
              <w:t>性</w:t>
            </w:r>
          </w:p>
          <w:p w14:paraId="2A0DE15E"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新兴产业</w:t>
            </w:r>
          </w:p>
        </w:tc>
        <w:tc>
          <w:tcPr>
            <w:tcW w:w="1928" w:type="dxa"/>
            <w:gridSpan w:val="2"/>
            <w:tcBorders>
              <w:tl2br w:val="nil"/>
              <w:tr2bl w:val="nil"/>
            </w:tcBorders>
            <w:noWrap/>
            <w:vAlign w:val="center"/>
          </w:tcPr>
          <w:p w14:paraId="718BA425"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7EE4EAB9" w14:textId="77777777">
        <w:trPr>
          <w:cantSplit/>
          <w:trHeight w:val="680"/>
          <w:jc w:val="center"/>
        </w:trPr>
        <w:tc>
          <w:tcPr>
            <w:tcW w:w="1380" w:type="dxa"/>
            <w:tcBorders>
              <w:tl2br w:val="nil"/>
              <w:tr2bl w:val="nil"/>
            </w:tcBorders>
            <w:noWrap/>
            <w:vAlign w:val="center"/>
          </w:tcPr>
          <w:p w14:paraId="4884596B"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单位地址</w:t>
            </w:r>
          </w:p>
        </w:tc>
        <w:tc>
          <w:tcPr>
            <w:tcW w:w="4200" w:type="dxa"/>
            <w:gridSpan w:val="6"/>
            <w:tcBorders>
              <w:tl2br w:val="nil"/>
              <w:tr2bl w:val="nil"/>
            </w:tcBorders>
            <w:noWrap/>
            <w:vAlign w:val="center"/>
          </w:tcPr>
          <w:p w14:paraId="18674C9E"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337" w:type="dxa"/>
            <w:gridSpan w:val="2"/>
            <w:tcBorders>
              <w:tl2br w:val="nil"/>
              <w:tr2bl w:val="nil"/>
            </w:tcBorders>
            <w:noWrap/>
            <w:vAlign w:val="center"/>
          </w:tcPr>
          <w:p w14:paraId="4DF30EB5"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电    话</w:t>
            </w:r>
          </w:p>
        </w:tc>
        <w:tc>
          <w:tcPr>
            <w:tcW w:w="1928" w:type="dxa"/>
            <w:gridSpan w:val="2"/>
            <w:tcBorders>
              <w:tl2br w:val="nil"/>
              <w:tr2bl w:val="nil"/>
            </w:tcBorders>
            <w:noWrap/>
            <w:vAlign w:val="center"/>
          </w:tcPr>
          <w:p w14:paraId="00881045"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4D6526CA" w14:textId="77777777">
        <w:trPr>
          <w:cantSplit/>
          <w:trHeight w:val="680"/>
          <w:jc w:val="center"/>
        </w:trPr>
        <w:tc>
          <w:tcPr>
            <w:tcW w:w="1380" w:type="dxa"/>
            <w:tcBorders>
              <w:tl2br w:val="nil"/>
              <w:tr2bl w:val="nil"/>
            </w:tcBorders>
            <w:noWrap/>
            <w:vAlign w:val="center"/>
          </w:tcPr>
          <w:p w14:paraId="2F0DBC3C"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联 系 人</w:t>
            </w:r>
          </w:p>
        </w:tc>
        <w:tc>
          <w:tcPr>
            <w:tcW w:w="1227" w:type="dxa"/>
            <w:gridSpan w:val="2"/>
            <w:tcBorders>
              <w:tl2br w:val="nil"/>
              <w:tr2bl w:val="nil"/>
            </w:tcBorders>
            <w:noWrap/>
            <w:vAlign w:val="center"/>
          </w:tcPr>
          <w:p w14:paraId="3CFB26EF"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191" w:type="dxa"/>
            <w:gridSpan w:val="2"/>
            <w:tcBorders>
              <w:tl2br w:val="nil"/>
              <w:tr2bl w:val="nil"/>
            </w:tcBorders>
            <w:noWrap/>
            <w:vAlign w:val="center"/>
          </w:tcPr>
          <w:p w14:paraId="0A117033"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手   机</w:t>
            </w:r>
          </w:p>
        </w:tc>
        <w:tc>
          <w:tcPr>
            <w:tcW w:w="1782" w:type="dxa"/>
            <w:gridSpan w:val="2"/>
            <w:tcBorders>
              <w:tl2br w:val="nil"/>
              <w:tr2bl w:val="nil"/>
            </w:tcBorders>
            <w:noWrap/>
            <w:vAlign w:val="center"/>
          </w:tcPr>
          <w:p w14:paraId="5A0A120B"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337" w:type="dxa"/>
            <w:gridSpan w:val="2"/>
            <w:tcBorders>
              <w:tl2br w:val="nil"/>
              <w:tr2bl w:val="nil"/>
            </w:tcBorders>
            <w:noWrap/>
            <w:vAlign w:val="center"/>
          </w:tcPr>
          <w:p w14:paraId="4F630EB4" w14:textId="77777777" w:rsidR="0054340B" w:rsidRDefault="00000000">
            <w:pPr>
              <w:tabs>
                <w:tab w:val="left" w:pos="790"/>
                <w:tab w:val="left" w:pos="1264"/>
              </w:tabs>
              <w:overflowPunct w:val="0"/>
              <w:adjustRightInd w:val="0"/>
              <w:snapToGrid w:val="0"/>
              <w:jc w:val="center"/>
              <w:rPr>
                <w:rFonts w:cs="仿宋_GB2312"/>
                <w:kern w:val="0"/>
                <w:sz w:val="24"/>
              </w:rPr>
            </w:pPr>
            <w:proofErr w:type="gramStart"/>
            <w:r>
              <w:rPr>
                <w:rFonts w:cs="仿宋_GB2312" w:hint="eastAsia"/>
                <w:kern w:val="0"/>
                <w:sz w:val="24"/>
              </w:rPr>
              <w:t>邮</w:t>
            </w:r>
            <w:proofErr w:type="gramEnd"/>
            <w:r>
              <w:rPr>
                <w:rFonts w:cs="仿宋_GB2312" w:hint="eastAsia"/>
                <w:kern w:val="0"/>
                <w:sz w:val="24"/>
              </w:rPr>
              <w:t xml:space="preserve">    箱</w:t>
            </w:r>
          </w:p>
        </w:tc>
        <w:tc>
          <w:tcPr>
            <w:tcW w:w="1928" w:type="dxa"/>
            <w:gridSpan w:val="2"/>
            <w:tcBorders>
              <w:tl2br w:val="nil"/>
              <w:tr2bl w:val="nil"/>
            </w:tcBorders>
            <w:noWrap/>
            <w:vAlign w:val="center"/>
          </w:tcPr>
          <w:p w14:paraId="26380002"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7EB03509" w14:textId="77777777">
        <w:trPr>
          <w:cantSplit/>
          <w:trHeight w:val="680"/>
          <w:jc w:val="center"/>
        </w:trPr>
        <w:tc>
          <w:tcPr>
            <w:tcW w:w="1380" w:type="dxa"/>
            <w:tcBorders>
              <w:tl2br w:val="nil"/>
              <w:tr2bl w:val="nil"/>
            </w:tcBorders>
            <w:noWrap/>
            <w:vAlign w:val="center"/>
          </w:tcPr>
          <w:p w14:paraId="3C8DF9F6"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项目先进水</w:t>
            </w:r>
            <w:r>
              <w:rPr>
                <w:rFonts w:cs="仿宋_GB2312"/>
                <w:kern w:val="0"/>
                <w:sz w:val="24"/>
              </w:rPr>
              <w:t xml:space="preserve">    </w:t>
            </w:r>
            <w:r>
              <w:rPr>
                <w:rFonts w:cs="仿宋_GB2312" w:hint="eastAsia"/>
                <w:kern w:val="0"/>
                <w:sz w:val="24"/>
              </w:rPr>
              <w:t>平</w:t>
            </w:r>
          </w:p>
        </w:tc>
        <w:tc>
          <w:tcPr>
            <w:tcW w:w="7465" w:type="dxa"/>
            <w:gridSpan w:val="10"/>
            <w:tcBorders>
              <w:tl2br w:val="nil"/>
              <w:tr2bl w:val="nil"/>
            </w:tcBorders>
            <w:noWrap/>
            <w:vAlign w:val="center"/>
          </w:tcPr>
          <w:p w14:paraId="2DBB1F65" w14:textId="77777777" w:rsidR="0054340B" w:rsidRDefault="00000000">
            <w:pPr>
              <w:tabs>
                <w:tab w:val="left" w:pos="790"/>
                <w:tab w:val="left" w:pos="1264"/>
              </w:tabs>
              <w:overflowPunct w:val="0"/>
              <w:adjustRightInd w:val="0"/>
              <w:snapToGrid w:val="0"/>
              <w:rPr>
                <w:rFonts w:cs="仿宋_GB2312"/>
                <w:kern w:val="0"/>
                <w:sz w:val="24"/>
              </w:rPr>
            </w:pPr>
            <w:r>
              <w:rPr>
                <w:rFonts w:cs="仿宋_GB2312" w:hint="eastAsia"/>
                <w:kern w:val="0"/>
                <w:sz w:val="24"/>
              </w:rPr>
              <w:sym w:font="Wingdings 2" w:char="00A3"/>
            </w:r>
            <w:r>
              <w:rPr>
                <w:rFonts w:cs="仿宋_GB2312"/>
                <w:kern w:val="0"/>
                <w:sz w:val="24"/>
              </w:rPr>
              <w:t xml:space="preserve"> </w:t>
            </w:r>
            <w:r>
              <w:rPr>
                <w:rFonts w:cs="仿宋_GB2312" w:hint="eastAsia"/>
                <w:kern w:val="0"/>
                <w:sz w:val="24"/>
              </w:rPr>
              <w:t xml:space="preserve">国际先进或国内领先   </w:t>
            </w:r>
            <w:r>
              <w:rPr>
                <w:rFonts w:cs="仿宋_GB2312" w:hint="eastAsia"/>
                <w:kern w:val="0"/>
                <w:sz w:val="24"/>
              </w:rPr>
              <w:sym w:font="Wingdings 2" w:char="00A3"/>
            </w:r>
            <w:r>
              <w:rPr>
                <w:rFonts w:cs="仿宋_GB2312"/>
                <w:kern w:val="0"/>
                <w:sz w:val="24"/>
              </w:rPr>
              <w:t xml:space="preserve"> </w:t>
            </w:r>
            <w:r>
              <w:rPr>
                <w:rFonts w:cs="仿宋_GB2312" w:hint="eastAsia"/>
                <w:kern w:val="0"/>
                <w:sz w:val="24"/>
              </w:rPr>
              <w:t xml:space="preserve">高于行业水平   </w:t>
            </w:r>
            <w:r>
              <w:rPr>
                <w:rFonts w:cs="仿宋_GB2312" w:hint="eastAsia"/>
                <w:kern w:val="0"/>
                <w:sz w:val="24"/>
              </w:rPr>
              <w:sym w:font="Wingdings 2" w:char="00A3"/>
            </w:r>
            <w:r>
              <w:rPr>
                <w:rFonts w:cs="仿宋_GB2312"/>
                <w:kern w:val="0"/>
                <w:sz w:val="24"/>
              </w:rPr>
              <w:t xml:space="preserve"> </w:t>
            </w:r>
            <w:r>
              <w:rPr>
                <w:rFonts w:cs="仿宋_GB2312" w:hint="eastAsia"/>
                <w:kern w:val="0"/>
                <w:sz w:val="24"/>
              </w:rPr>
              <w:t>一般行业水平</w:t>
            </w:r>
          </w:p>
        </w:tc>
      </w:tr>
      <w:tr w:rsidR="0054340B" w14:paraId="1906D343" w14:textId="77777777">
        <w:trPr>
          <w:cantSplit/>
          <w:trHeight w:val="3621"/>
          <w:jc w:val="center"/>
        </w:trPr>
        <w:tc>
          <w:tcPr>
            <w:tcW w:w="8845" w:type="dxa"/>
            <w:gridSpan w:val="11"/>
            <w:tcBorders>
              <w:tl2br w:val="nil"/>
              <w:tr2bl w:val="nil"/>
            </w:tcBorders>
            <w:noWrap/>
          </w:tcPr>
          <w:p w14:paraId="48EFA82F"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组织及攻关产品基本情况介绍：</w:t>
            </w:r>
          </w:p>
          <w:p w14:paraId="2D13EE1D" w14:textId="77777777" w:rsidR="0054340B" w:rsidRDefault="0054340B">
            <w:pPr>
              <w:tabs>
                <w:tab w:val="left" w:pos="790"/>
                <w:tab w:val="left" w:pos="1264"/>
              </w:tabs>
              <w:overflowPunct w:val="0"/>
              <w:adjustRightInd w:val="0"/>
              <w:snapToGrid w:val="0"/>
              <w:spacing w:before="60"/>
              <w:rPr>
                <w:rFonts w:cs="仿宋_GB2312"/>
                <w:kern w:val="0"/>
                <w:sz w:val="24"/>
              </w:rPr>
            </w:pPr>
          </w:p>
          <w:p w14:paraId="70A29C9C" w14:textId="77777777" w:rsidR="0054340B" w:rsidRDefault="0054340B">
            <w:pPr>
              <w:tabs>
                <w:tab w:val="left" w:pos="790"/>
                <w:tab w:val="left" w:pos="1264"/>
              </w:tabs>
              <w:overflowPunct w:val="0"/>
              <w:adjustRightInd w:val="0"/>
              <w:snapToGrid w:val="0"/>
              <w:spacing w:before="60"/>
              <w:rPr>
                <w:rFonts w:cs="仿宋_GB2312"/>
                <w:kern w:val="0"/>
                <w:sz w:val="24"/>
              </w:rPr>
            </w:pPr>
          </w:p>
          <w:p w14:paraId="295EF0DA" w14:textId="77777777" w:rsidR="0054340B" w:rsidRDefault="0054340B">
            <w:pPr>
              <w:tabs>
                <w:tab w:val="left" w:pos="790"/>
                <w:tab w:val="left" w:pos="1264"/>
              </w:tabs>
              <w:overflowPunct w:val="0"/>
              <w:adjustRightInd w:val="0"/>
              <w:snapToGrid w:val="0"/>
              <w:spacing w:before="60"/>
              <w:rPr>
                <w:rFonts w:cs="仿宋_GB2312"/>
                <w:kern w:val="0"/>
                <w:sz w:val="24"/>
              </w:rPr>
            </w:pPr>
          </w:p>
          <w:p w14:paraId="3A4AAF7E" w14:textId="77777777" w:rsidR="0054340B" w:rsidRDefault="0054340B">
            <w:pPr>
              <w:tabs>
                <w:tab w:val="left" w:pos="790"/>
                <w:tab w:val="left" w:pos="1264"/>
              </w:tabs>
              <w:overflowPunct w:val="0"/>
              <w:adjustRightInd w:val="0"/>
              <w:snapToGrid w:val="0"/>
              <w:spacing w:before="60"/>
              <w:rPr>
                <w:rFonts w:cs="仿宋_GB2312"/>
                <w:kern w:val="0"/>
                <w:sz w:val="24"/>
              </w:rPr>
            </w:pPr>
          </w:p>
          <w:p w14:paraId="5E3B3583" w14:textId="77777777" w:rsidR="0054340B" w:rsidRDefault="0054340B">
            <w:pPr>
              <w:tabs>
                <w:tab w:val="left" w:pos="790"/>
                <w:tab w:val="left" w:pos="1264"/>
              </w:tabs>
              <w:overflowPunct w:val="0"/>
              <w:adjustRightInd w:val="0"/>
              <w:snapToGrid w:val="0"/>
              <w:spacing w:before="60"/>
              <w:rPr>
                <w:rFonts w:cs="仿宋_GB2312"/>
                <w:kern w:val="0"/>
                <w:sz w:val="24"/>
              </w:rPr>
            </w:pPr>
          </w:p>
          <w:p w14:paraId="2080BA09" w14:textId="77777777" w:rsidR="0054340B" w:rsidRDefault="0054340B">
            <w:pPr>
              <w:tabs>
                <w:tab w:val="left" w:pos="790"/>
                <w:tab w:val="left" w:pos="1264"/>
              </w:tabs>
              <w:overflowPunct w:val="0"/>
              <w:adjustRightInd w:val="0"/>
              <w:snapToGrid w:val="0"/>
              <w:spacing w:before="60"/>
              <w:rPr>
                <w:rFonts w:cs="仿宋_GB2312"/>
                <w:kern w:val="0"/>
                <w:sz w:val="24"/>
              </w:rPr>
            </w:pPr>
          </w:p>
          <w:p w14:paraId="056D9DC6" w14:textId="77777777" w:rsidR="0054340B" w:rsidRDefault="0054340B">
            <w:pPr>
              <w:tabs>
                <w:tab w:val="left" w:pos="790"/>
                <w:tab w:val="left" w:pos="1264"/>
              </w:tabs>
              <w:overflowPunct w:val="0"/>
              <w:adjustRightInd w:val="0"/>
              <w:snapToGrid w:val="0"/>
              <w:spacing w:before="60"/>
              <w:rPr>
                <w:rFonts w:cs="仿宋_GB2312"/>
                <w:kern w:val="0"/>
                <w:sz w:val="24"/>
              </w:rPr>
            </w:pPr>
          </w:p>
          <w:p w14:paraId="594A78BD" w14:textId="77777777" w:rsidR="0054340B" w:rsidRDefault="0054340B">
            <w:pPr>
              <w:tabs>
                <w:tab w:val="left" w:pos="790"/>
                <w:tab w:val="left" w:pos="1264"/>
              </w:tabs>
              <w:overflowPunct w:val="0"/>
              <w:adjustRightInd w:val="0"/>
              <w:snapToGrid w:val="0"/>
              <w:rPr>
                <w:rFonts w:cs="仿宋_GB2312"/>
                <w:kern w:val="0"/>
                <w:sz w:val="24"/>
              </w:rPr>
            </w:pPr>
          </w:p>
        </w:tc>
      </w:tr>
      <w:tr w:rsidR="0054340B" w14:paraId="047E2DF7" w14:textId="77777777">
        <w:trPr>
          <w:cantSplit/>
          <w:trHeight w:val="2622"/>
          <w:jc w:val="center"/>
        </w:trPr>
        <w:tc>
          <w:tcPr>
            <w:tcW w:w="8845" w:type="dxa"/>
            <w:gridSpan w:val="11"/>
            <w:tcBorders>
              <w:tl2br w:val="nil"/>
              <w:tr2bl w:val="nil"/>
            </w:tcBorders>
            <w:noWrap/>
          </w:tcPr>
          <w:p w14:paraId="35E37AB2"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lastRenderedPageBreak/>
              <w:t>项目背景意义：</w:t>
            </w:r>
          </w:p>
          <w:p w14:paraId="72E6D1D5" w14:textId="77777777" w:rsidR="0054340B" w:rsidRDefault="0054340B">
            <w:pPr>
              <w:tabs>
                <w:tab w:val="left" w:pos="790"/>
                <w:tab w:val="left" w:pos="1264"/>
              </w:tabs>
              <w:overflowPunct w:val="0"/>
              <w:adjustRightInd w:val="0"/>
              <w:snapToGrid w:val="0"/>
              <w:spacing w:before="60"/>
              <w:rPr>
                <w:rFonts w:cs="仿宋_GB2312"/>
                <w:kern w:val="0"/>
                <w:sz w:val="24"/>
              </w:rPr>
            </w:pPr>
          </w:p>
          <w:p w14:paraId="1C0CCA0C" w14:textId="77777777" w:rsidR="0054340B" w:rsidRDefault="0054340B">
            <w:pPr>
              <w:tabs>
                <w:tab w:val="left" w:pos="790"/>
                <w:tab w:val="left" w:pos="1264"/>
              </w:tabs>
              <w:overflowPunct w:val="0"/>
              <w:adjustRightInd w:val="0"/>
              <w:snapToGrid w:val="0"/>
              <w:spacing w:before="60"/>
              <w:rPr>
                <w:rFonts w:cs="仿宋_GB2312"/>
                <w:kern w:val="0"/>
                <w:sz w:val="24"/>
              </w:rPr>
            </w:pPr>
          </w:p>
          <w:p w14:paraId="31AFF6F7" w14:textId="77777777" w:rsidR="0054340B" w:rsidRDefault="0054340B">
            <w:pPr>
              <w:tabs>
                <w:tab w:val="left" w:pos="790"/>
                <w:tab w:val="left" w:pos="1264"/>
              </w:tabs>
              <w:overflowPunct w:val="0"/>
              <w:adjustRightInd w:val="0"/>
              <w:snapToGrid w:val="0"/>
              <w:spacing w:before="60"/>
              <w:rPr>
                <w:rFonts w:cs="仿宋_GB2312"/>
                <w:kern w:val="0"/>
                <w:sz w:val="24"/>
              </w:rPr>
            </w:pPr>
          </w:p>
          <w:p w14:paraId="46A23BF2" w14:textId="77777777" w:rsidR="0054340B" w:rsidRDefault="0054340B">
            <w:pPr>
              <w:tabs>
                <w:tab w:val="left" w:pos="790"/>
                <w:tab w:val="left" w:pos="1264"/>
              </w:tabs>
              <w:overflowPunct w:val="0"/>
              <w:adjustRightInd w:val="0"/>
              <w:snapToGrid w:val="0"/>
              <w:spacing w:before="60"/>
              <w:rPr>
                <w:rFonts w:cs="仿宋_GB2312"/>
                <w:kern w:val="0"/>
                <w:sz w:val="24"/>
              </w:rPr>
            </w:pPr>
          </w:p>
          <w:p w14:paraId="58E28110" w14:textId="77777777" w:rsidR="0054340B" w:rsidRDefault="0054340B">
            <w:pPr>
              <w:tabs>
                <w:tab w:val="left" w:pos="790"/>
                <w:tab w:val="left" w:pos="1264"/>
              </w:tabs>
              <w:overflowPunct w:val="0"/>
              <w:adjustRightInd w:val="0"/>
              <w:snapToGrid w:val="0"/>
              <w:rPr>
                <w:rFonts w:cs="仿宋_GB2312"/>
                <w:kern w:val="0"/>
                <w:sz w:val="24"/>
              </w:rPr>
            </w:pPr>
          </w:p>
        </w:tc>
      </w:tr>
      <w:tr w:rsidR="0054340B" w14:paraId="14533A47" w14:textId="77777777">
        <w:trPr>
          <w:cantSplit/>
          <w:trHeight w:val="1814"/>
          <w:jc w:val="center"/>
        </w:trPr>
        <w:tc>
          <w:tcPr>
            <w:tcW w:w="8845" w:type="dxa"/>
            <w:gridSpan w:val="11"/>
            <w:tcBorders>
              <w:tl2br w:val="nil"/>
              <w:tr2bl w:val="nil"/>
            </w:tcBorders>
            <w:noWrap/>
          </w:tcPr>
          <w:p w14:paraId="77B60676"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质量攻关目标：</w:t>
            </w:r>
          </w:p>
          <w:p w14:paraId="1D22E3BE" w14:textId="77777777" w:rsidR="0054340B" w:rsidRDefault="0054340B">
            <w:pPr>
              <w:tabs>
                <w:tab w:val="left" w:pos="790"/>
                <w:tab w:val="left" w:pos="1264"/>
              </w:tabs>
              <w:overflowPunct w:val="0"/>
              <w:adjustRightInd w:val="0"/>
              <w:snapToGrid w:val="0"/>
              <w:spacing w:before="60"/>
              <w:rPr>
                <w:rFonts w:cs="仿宋_GB2312"/>
                <w:kern w:val="0"/>
                <w:sz w:val="24"/>
              </w:rPr>
            </w:pPr>
          </w:p>
          <w:p w14:paraId="5E87A1B3" w14:textId="77777777" w:rsidR="0054340B" w:rsidRDefault="0054340B">
            <w:pPr>
              <w:tabs>
                <w:tab w:val="left" w:pos="790"/>
                <w:tab w:val="left" w:pos="1264"/>
              </w:tabs>
              <w:overflowPunct w:val="0"/>
              <w:adjustRightInd w:val="0"/>
              <w:snapToGrid w:val="0"/>
              <w:rPr>
                <w:rFonts w:cs="仿宋_GB2312"/>
                <w:kern w:val="0"/>
                <w:sz w:val="24"/>
              </w:rPr>
            </w:pPr>
          </w:p>
        </w:tc>
      </w:tr>
      <w:tr w:rsidR="0054340B" w14:paraId="546A0CC0" w14:textId="77777777">
        <w:trPr>
          <w:cantSplit/>
          <w:trHeight w:val="1814"/>
          <w:jc w:val="center"/>
        </w:trPr>
        <w:tc>
          <w:tcPr>
            <w:tcW w:w="8845" w:type="dxa"/>
            <w:gridSpan w:val="11"/>
            <w:tcBorders>
              <w:tl2br w:val="nil"/>
              <w:tr2bl w:val="nil"/>
            </w:tcBorders>
            <w:noWrap/>
          </w:tcPr>
          <w:p w14:paraId="57EF7EFF"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项目投资（万元）：</w:t>
            </w:r>
          </w:p>
          <w:p w14:paraId="19E7E83D" w14:textId="77777777" w:rsidR="0054340B" w:rsidRDefault="0054340B">
            <w:pPr>
              <w:tabs>
                <w:tab w:val="left" w:pos="790"/>
                <w:tab w:val="left" w:pos="1264"/>
              </w:tabs>
              <w:overflowPunct w:val="0"/>
              <w:adjustRightInd w:val="0"/>
              <w:snapToGrid w:val="0"/>
              <w:spacing w:before="60"/>
              <w:rPr>
                <w:rFonts w:cs="仿宋_GB2312"/>
                <w:kern w:val="0"/>
                <w:sz w:val="24"/>
              </w:rPr>
            </w:pPr>
          </w:p>
          <w:p w14:paraId="70C51957" w14:textId="77777777" w:rsidR="0054340B" w:rsidRDefault="0054340B">
            <w:pPr>
              <w:tabs>
                <w:tab w:val="left" w:pos="790"/>
                <w:tab w:val="left" w:pos="1264"/>
              </w:tabs>
              <w:overflowPunct w:val="0"/>
              <w:adjustRightInd w:val="0"/>
              <w:snapToGrid w:val="0"/>
              <w:rPr>
                <w:rFonts w:cs="仿宋_GB2312"/>
                <w:kern w:val="0"/>
                <w:sz w:val="24"/>
              </w:rPr>
            </w:pPr>
          </w:p>
        </w:tc>
      </w:tr>
      <w:tr w:rsidR="0054340B" w14:paraId="2FEA9F2C" w14:textId="77777777">
        <w:trPr>
          <w:cantSplit/>
          <w:trHeight w:val="1814"/>
          <w:jc w:val="center"/>
        </w:trPr>
        <w:tc>
          <w:tcPr>
            <w:tcW w:w="8845" w:type="dxa"/>
            <w:gridSpan w:val="11"/>
            <w:tcBorders>
              <w:tl2br w:val="nil"/>
              <w:tr2bl w:val="nil"/>
            </w:tcBorders>
            <w:noWrap/>
          </w:tcPr>
          <w:p w14:paraId="0377FC31"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产品质量水平：</w:t>
            </w:r>
          </w:p>
          <w:p w14:paraId="2D12A07F" w14:textId="77777777" w:rsidR="0054340B" w:rsidRDefault="0054340B">
            <w:pPr>
              <w:tabs>
                <w:tab w:val="left" w:pos="790"/>
                <w:tab w:val="left" w:pos="1264"/>
              </w:tabs>
              <w:overflowPunct w:val="0"/>
              <w:adjustRightInd w:val="0"/>
              <w:snapToGrid w:val="0"/>
              <w:rPr>
                <w:rFonts w:cs="仿宋_GB2312"/>
                <w:kern w:val="0"/>
                <w:sz w:val="24"/>
              </w:rPr>
            </w:pPr>
          </w:p>
          <w:p w14:paraId="3EA3E08F" w14:textId="77777777" w:rsidR="0054340B" w:rsidRDefault="0054340B">
            <w:pPr>
              <w:tabs>
                <w:tab w:val="left" w:pos="790"/>
                <w:tab w:val="left" w:pos="1264"/>
              </w:tabs>
              <w:overflowPunct w:val="0"/>
              <w:adjustRightInd w:val="0"/>
              <w:snapToGrid w:val="0"/>
              <w:rPr>
                <w:rFonts w:cs="仿宋_GB2312"/>
                <w:kern w:val="0"/>
                <w:sz w:val="24"/>
              </w:rPr>
            </w:pPr>
          </w:p>
        </w:tc>
      </w:tr>
      <w:tr w:rsidR="0054340B" w14:paraId="7C68D12D" w14:textId="77777777">
        <w:trPr>
          <w:cantSplit/>
          <w:trHeight w:val="1814"/>
          <w:jc w:val="center"/>
        </w:trPr>
        <w:tc>
          <w:tcPr>
            <w:tcW w:w="8845" w:type="dxa"/>
            <w:gridSpan w:val="11"/>
            <w:tcBorders>
              <w:tl2br w:val="nil"/>
              <w:tr2bl w:val="nil"/>
            </w:tcBorders>
            <w:noWrap/>
          </w:tcPr>
          <w:p w14:paraId="56E930ED"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质量创新程度（含技术路线）：</w:t>
            </w:r>
          </w:p>
          <w:p w14:paraId="4B06DB0C" w14:textId="77777777" w:rsidR="0054340B" w:rsidRDefault="0054340B">
            <w:pPr>
              <w:tabs>
                <w:tab w:val="left" w:pos="790"/>
                <w:tab w:val="left" w:pos="1264"/>
              </w:tabs>
              <w:overflowPunct w:val="0"/>
              <w:adjustRightInd w:val="0"/>
              <w:snapToGrid w:val="0"/>
              <w:rPr>
                <w:rFonts w:cs="仿宋_GB2312"/>
                <w:kern w:val="0"/>
                <w:sz w:val="24"/>
              </w:rPr>
            </w:pPr>
          </w:p>
          <w:p w14:paraId="610E4B3A" w14:textId="77777777" w:rsidR="0054340B" w:rsidRDefault="0054340B">
            <w:pPr>
              <w:tabs>
                <w:tab w:val="left" w:pos="790"/>
                <w:tab w:val="left" w:pos="1264"/>
              </w:tabs>
              <w:overflowPunct w:val="0"/>
              <w:adjustRightInd w:val="0"/>
              <w:snapToGrid w:val="0"/>
              <w:rPr>
                <w:rFonts w:cs="仿宋_GB2312"/>
                <w:kern w:val="0"/>
                <w:sz w:val="24"/>
              </w:rPr>
            </w:pPr>
          </w:p>
        </w:tc>
      </w:tr>
      <w:tr w:rsidR="0054340B" w14:paraId="560FA7D7" w14:textId="77777777">
        <w:trPr>
          <w:cantSplit/>
          <w:trHeight w:val="850"/>
          <w:jc w:val="center"/>
        </w:trPr>
        <w:tc>
          <w:tcPr>
            <w:tcW w:w="1473" w:type="dxa"/>
            <w:gridSpan w:val="2"/>
            <w:vMerge w:val="restart"/>
            <w:tcBorders>
              <w:tl2br w:val="nil"/>
              <w:tr2bl w:val="nil"/>
            </w:tcBorders>
            <w:noWrap/>
            <w:vAlign w:val="center"/>
          </w:tcPr>
          <w:p w14:paraId="5C2D94C5"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质量攻关</w:t>
            </w:r>
          </w:p>
          <w:p w14:paraId="5BB13948"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成</w:t>
            </w:r>
            <w:r>
              <w:rPr>
                <w:rFonts w:cs="仿宋_GB2312"/>
                <w:kern w:val="0"/>
                <w:sz w:val="24"/>
              </w:rPr>
              <w:t xml:space="preserve">    </w:t>
            </w:r>
            <w:r>
              <w:rPr>
                <w:rFonts w:cs="仿宋_GB2312" w:hint="eastAsia"/>
                <w:kern w:val="0"/>
                <w:sz w:val="24"/>
              </w:rPr>
              <w:t>效</w:t>
            </w:r>
          </w:p>
        </w:tc>
        <w:tc>
          <w:tcPr>
            <w:tcW w:w="7372" w:type="dxa"/>
            <w:gridSpan w:val="9"/>
            <w:tcBorders>
              <w:tl2br w:val="nil"/>
              <w:tr2bl w:val="nil"/>
            </w:tcBorders>
            <w:noWrap/>
            <w:vAlign w:val="center"/>
          </w:tcPr>
          <w:p w14:paraId="38EF78B1"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直接经济效益：</w:t>
            </w:r>
          </w:p>
          <w:p w14:paraId="55F5E99A" w14:textId="77777777" w:rsidR="0054340B" w:rsidRDefault="0054340B">
            <w:pPr>
              <w:tabs>
                <w:tab w:val="left" w:pos="790"/>
                <w:tab w:val="left" w:pos="1264"/>
              </w:tabs>
              <w:overflowPunct w:val="0"/>
              <w:adjustRightInd w:val="0"/>
              <w:snapToGrid w:val="0"/>
              <w:spacing w:before="60"/>
              <w:rPr>
                <w:rFonts w:cs="仿宋_GB2312"/>
                <w:kern w:val="0"/>
                <w:sz w:val="24"/>
              </w:rPr>
            </w:pPr>
          </w:p>
        </w:tc>
      </w:tr>
      <w:tr w:rsidR="0054340B" w14:paraId="03466A7D" w14:textId="77777777">
        <w:trPr>
          <w:cantSplit/>
          <w:trHeight w:val="850"/>
          <w:jc w:val="center"/>
        </w:trPr>
        <w:tc>
          <w:tcPr>
            <w:tcW w:w="1473" w:type="dxa"/>
            <w:gridSpan w:val="2"/>
            <w:vMerge/>
            <w:tcBorders>
              <w:tl2br w:val="nil"/>
              <w:tr2bl w:val="nil"/>
            </w:tcBorders>
            <w:noWrap/>
            <w:vAlign w:val="center"/>
          </w:tcPr>
          <w:p w14:paraId="31A6B65A"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7372" w:type="dxa"/>
            <w:gridSpan w:val="9"/>
            <w:tcBorders>
              <w:tl2br w:val="nil"/>
              <w:tr2bl w:val="nil"/>
            </w:tcBorders>
            <w:noWrap/>
            <w:vAlign w:val="center"/>
          </w:tcPr>
          <w:p w14:paraId="63AE6CF7"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间接经济效益：</w:t>
            </w:r>
          </w:p>
          <w:p w14:paraId="35972A81" w14:textId="77777777" w:rsidR="0054340B" w:rsidRDefault="0054340B">
            <w:pPr>
              <w:tabs>
                <w:tab w:val="left" w:pos="790"/>
                <w:tab w:val="left" w:pos="1264"/>
              </w:tabs>
              <w:overflowPunct w:val="0"/>
              <w:adjustRightInd w:val="0"/>
              <w:snapToGrid w:val="0"/>
              <w:spacing w:before="60"/>
              <w:rPr>
                <w:rFonts w:cs="仿宋_GB2312"/>
                <w:kern w:val="0"/>
                <w:sz w:val="24"/>
              </w:rPr>
            </w:pPr>
          </w:p>
        </w:tc>
      </w:tr>
      <w:tr w:rsidR="0054340B" w14:paraId="51FB6252" w14:textId="77777777">
        <w:trPr>
          <w:cantSplit/>
          <w:trHeight w:val="850"/>
          <w:jc w:val="center"/>
        </w:trPr>
        <w:tc>
          <w:tcPr>
            <w:tcW w:w="1473" w:type="dxa"/>
            <w:gridSpan w:val="2"/>
            <w:vMerge/>
            <w:tcBorders>
              <w:tl2br w:val="nil"/>
              <w:tr2bl w:val="nil"/>
            </w:tcBorders>
            <w:noWrap/>
            <w:vAlign w:val="center"/>
          </w:tcPr>
          <w:p w14:paraId="3F6FE5CC"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7372" w:type="dxa"/>
            <w:gridSpan w:val="9"/>
            <w:tcBorders>
              <w:tl2br w:val="nil"/>
              <w:tr2bl w:val="nil"/>
            </w:tcBorders>
            <w:noWrap/>
            <w:vAlign w:val="center"/>
          </w:tcPr>
          <w:p w14:paraId="42CF9948"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绿色指标：</w:t>
            </w:r>
          </w:p>
          <w:p w14:paraId="3138254A" w14:textId="77777777" w:rsidR="0054340B" w:rsidRDefault="0054340B">
            <w:pPr>
              <w:tabs>
                <w:tab w:val="left" w:pos="790"/>
                <w:tab w:val="left" w:pos="1264"/>
              </w:tabs>
              <w:overflowPunct w:val="0"/>
              <w:adjustRightInd w:val="0"/>
              <w:snapToGrid w:val="0"/>
              <w:spacing w:before="60"/>
              <w:rPr>
                <w:rFonts w:cs="仿宋_GB2312"/>
                <w:kern w:val="0"/>
                <w:sz w:val="24"/>
              </w:rPr>
            </w:pPr>
          </w:p>
        </w:tc>
      </w:tr>
      <w:tr w:rsidR="0054340B" w14:paraId="538740AF" w14:textId="77777777">
        <w:trPr>
          <w:cantSplit/>
          <w:trHeight w:val="850"/>
          <w:jc w:val="center"/>
        </w:trPr>
        <w:tc>
          <w:tcPr>
            <w:tcW w:w="1473" w:type="dxa"/>
            <w:gridSpan w:val="2"/>
            <w:vMerge/>
            <w:tcBorders>
              <w:tl2br w:val="nil"/>
              <w:tr2bl w:val="nil"/>
            </w:tcBorders>
            <w:noWrap/>
            <w:vAlign w:val="center"/>
          </w:tcPr>
          <w:p w14:paraId="33F7C6D8"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7372" w:type="dxa"/>
            <w:gridSpan w:val="9"/>
            <w:tcBorders>
              <w:tl2br w:val="nil"/>
              <w:tr2bl w:val="nil"/>
            </w:tcBorders>
            <w:noWrap/>
            <w:vAlign w:val="center"/>
          </w:tcPr>
          <w:p w14:paraId="43942B41"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社会效益：</w:t>
            </w:r>
          </w:p>
          <w:p w14:paraId="264C2DD6" w14:textId="77777777" w:rsidR="0054340B" w:rsidRDefault="0054340B">
            <w:pPr>
              <w:tabs>
                <w:tab w:val="left" w:pos="790"/>
                <w:tab w:val="left" w:pos="1264"/>
              </w:tabs>
              <w:overflowPunct w:val="0"/>
              <w:adjustRightInd w:val="0"/>
              <w:snapToGrid w:val="0"/>
              <w:spacing w:before="60"/>
              <w:rPr>
                <w:rFonts w:cs="仿宋_GB2312"/>
                <w:kern w:val="0"/>
                <w:sz w:val="24"/>
              </w:rPr>
            </w:pPr>
          </w:p>
        </w:tc>
      </w:tr>
      <w:tr w:rsidR="0054340B" w14:paraId="48CA1284" w14:textId="77777777">
        <w:trPr>
          <w:cantSplit/>
          <w:trHeight w:val="510"/>
          <w:jc w:val="center"/>
        </w:trPr>
        <w:tc>
          <w:tcPr>
            <w:tcW w:w="1473" w:type="dxa"/>
            <w:gridSpan w:val="2"/>
            <w:tcBorders>
              <w:tl2br w:val="nil"/>
              <w:tr2bl w:val="nil"/>
            </w:tcBorders>
            <w:noWrap/>
            <w:vAlign w:val="center"/>
          </w:tcPr>
          <w:p w14:paraId="06C96088"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（万元）</w:t>
            </w:r>
          </w:p>
        </w:tc>
        <w:tc>
          <w:tcPr>
            <w:tcW w:w="1474" w:type="dxa"/>
            <w:gridSpan w:val="2"/>
            <w:tcBorders>
              <w:tl2br w:val="nil"/>
              <w:tr2bl w:val="nil"/>
            </w:tcBorders>
            <w:noWrap/>
            <w:vAlign w:val="center"/>
          </w:tcPr>
          <w:p w14:paraId="7688E48B"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销售额</w:t>
            </w:r>
          </w:p>
        </w:tc>
        <w:tc>
          <w:tcPr>
            <w:tcW w:w="1474" w:type="dxa"/>
            <w:gridSpan w:val="2"/>
            <w:tcBorders>
              <w:tl2br w:val="nil"/>
              <w:tr2bl w:val="nil"/>
            </w:tcBorders>
            <w:noWrap/>
            <w:vAlign w:val="center"/>
          </w:tcPr>
          <w:p w14:paraId="7CB4AFF7"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利润</w:t>
            </w:r>
          </w:p>
        </w:tc>
        <w:tc>
          <w:tcPr>
            <w:tcW w:w="1474" w:type="dxa"/>
            <w:gridSpan w:val="2"/>
            <w:tcBorders>
              <w:tl2br w:val="nil"/>
              <w:tr2bl w:val="nil"/>
            </w:tcBorders>
            <w:noWrap/>
            <w:vAlign w:val="center"/>
          </w:tcPr>
          <w:p w14:paraId="3ACF8028"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节能降耗</w:t>
            </w:r>
          </w:p>
        </w:tc>
        <w:tc>
          <w:tcPr>
            <w:tcW w:w="1474" w:type="dxa"/>
            <w:gridSpan w:val="2"/>
            <w:tcBorders>
              <w:tl2br w:val="nil"/>
              <w:tr2bl w:val="nil"/>
            </w:tcBorders>
            <w:noWrap/>
            <w:vAlign w:val="center"/>
          </w:tcPr>
          <w:p w14:paraId="457447E3"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创汇节汇</w:t>
            </w:r>
          </w:p>
        </w:tc>
        <w:tc>
          <w:tcPr>
            <w:tcW w:w="1476" w:type="dxa"/>
            <w:tcBorders>
              <w:tl2br w:val="nil"/>
              <w:tr2bl w:val="nil"/>
            </w:tcBorders>
            <w:noWrap/>
            <w:vAlign w:val="center"/>
          </w:tcPr>
          <w:p w14:paraId="18F6A2A3"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其他</w:t>
            </w:r>
          </w:p>
        </w:tc>
      </w:tr>
      <w:tr w:rsidR="0054340B" w14:paraId="15D72A7A" w14:textId="77777777">
        <w:trPr>
          <w:cantSplit/>
          <w:trHeight w:val="624"/>
          <w:jc w:val="center"/>
        </w:trPr>
        <w:tc>
          <w:tcPr>
            <w:tcW w:w="1473" w:type="dxa"/>
            <w:gridSpan w:val="2"/>
            <w:tcBorders>
              <w:tl2br w:val="nil"/>
              <w:tr2bl w:val="nil"/>
            </w:tcBorders>
            <w:noWrap/>
            <w:vAlign w:val="center"/>
          </w:tcPr>
          <w:p w14:paraId="0B3540DA"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攻关</w:t>
            </w:r>
            <w:proofErr w:type="gramStart"/>
            <w:r>
              <w:rPr>
                <w:rFonts w:cs="仿宋_GB2312" w:hint="eastAsia"/>
                <w:kern w:val="0"/>
                <w:sz w:val="24"/>
              </w:rPr>
              <w:t>前12月</w:t>
            </w:r>
            <w:proofErr w:type="gramEnd"/>
          </w:p>
        </w:tc>
        <w:tc>
          <w:tcPr>
            <w:tcW w:w="1474" w:type="dxa"/>
            <w:gridSpan w:val="2"/>
            <w:tcBorders>
              <w:tl2br w:val="nil"/>
              <w:tr2bl w:val="nil"/>
            </w:tcBorders>
            <w:noWrap/>
            <w:vAlign w:val="center"/>
          </w:tcPr>
          <w:p w14:paraId="15059815"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12A8098A"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5382B78B"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58C8231D"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6" w:type="dxa"/>
            <w:tcBorders>
              <w:tl2br w:val="nil"/>
              <w:tr2bl w:val="nil"/>
            </w:tcBorders>
            <w:noWrap/>
            <w:vAlign w:val="center"/>
          </w:tcPr>
          <w:p w14:paraId="10F804A7"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30C6C082" w14:textId="77777777">
        <w:trPr>
          <w:cantSplit/>
          <w:trHeight w:val="624"/>
          <w:jc w:val="center"/>
        </w:trPr>
        <w:tc>
          <w:tcPr>
            <w:tcW w:w="1473" w:type="dxa"/>
            <w:gridSpan w:val="2"/>
            <w:tcBorders>
              <w:tl2br w:val="nil"/>
              <w:tr2bl w:val="nil"/>
            </w:tcBorders>
            <w:noWrap/>
            <w:vAlign w:val="center"/>
          </w:tcPr>
          <w:p w14:paraId="7A853972"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攻关</w:t>
            </w:r>
            <w:proofErr w:type="gramStart"/>
            <w:r>
              <w:rPr>
                <w:rFonts w:cs="仿宋_GB2312" w:hint="eastAsia"/>
                <w:kern w:val="0"/>
                <w:sz w:val="24"/>
              </w:rPr>
              <w:t>后12月</w:t>
            </w:r>
            <w:proofErr w:type="gramEnd"/>
          </w:p>
        </w:tc>
        <w:tc>
          <w:tcPr>
            <w:tcW w:w="1474" w:type="dxa"/>
            <w:gridSpan w:val="2"/>
            <w:tcBorders>
              <w:tl2br w:val="nil"/>
              <w:tr2bl w:val="nil"/>
            </w:tcBorders>
            <w:noWrap/>
            <w:vAlign w:val="center"/>
          </w:tcPr>
          <w:p w14:paraId="63F9D448"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0251B064"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12E8A4D4"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02080AD9"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6" w:type="dxa"/>
            <w:tcBorders>
              <w:tl2br w:val="nil"/>
              <w:tr2bl w:val="nil"/>
            </w:tcBorders>
            <w:noWrap/>
            <w:vAlign w:val="center"/>
          </w:tcPr>
          <w:p w14:paraId="0994E94C"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4E06F63D" w14:textId="77777777">
        <w:trPr>
          <w:cantSplit/>
          <w:trHeight w:val="454"/>
          <w:jc w:val="center"/>
        </w:trPr>
        <w:tc>
          <w:tcPr>
            <w:tcW w:w="1473" w:type="dxa"/>
            <w:gridSpan w:val="2"/>
            <w:tcBorders>
              <w:tl2br w:val="nil"/>
              <w:tr2bl w:val="nil"/>
            </w:tcBorders>
            <w:noWrap/>
            <w:vAlign w:val="center"/>
          </w:tcPr>
          <w:p w14:paraId="53D41907"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姓  名</w:t>
            </w:r>
          </w:p>
        </w:tc>
        <w:tc>
          <w:tcPr>
            <w:tcW w:w="1474" w:type="dxa"/>
            <w:gridSpan w:val="2"/>
            <w:tcBorders>
              <w:tl2br w:val="nil"/>
              <w:tr2bl w:val="nil"/>
            </w:tcBorders>
            <w:noWrap/>
            <w:vAlign w:val="center"/>
          </w:tcPr>
          <w:p w14:paraId="0AD0FC06"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性别</w:t>
            </w:r>
          </w:p>
        </w:tc>
        <w:tc>
          <w:tcPr>
            <w:tcW w:w="1474" w:type="dxa"/>
            <w:gridSpan w:val="2"/>
            <w:tcBorders>
              <w:tl2br w:val="nil"/>
              <w:tr2bl w:val="nil"/>
            </w:tcBorders>
            <w:noWrap/>
            <w:vAlign w:val="center"/>
          </w:tcPr>
          <w:p w14:paraId="0E611F24"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职务/职称</w:t>
            </w:r>
          </w:p>
        </w:tc>
        <w:tc>
          <w:tcPr>
            <w:tcW w:w="1474" w:type="dxa"/>
            <w:gridSpan w:val="2"/>
            <w:tcBorders>
              <w:tl2br w:val="nil"/>
              <w:tr2bl w:val="nil"/>
            </w:tcBorders>
            <w:noWrap/>
            <w:vAlign w:val="center"/>
          </w:tcPr>
          <w:p w14:paraId="3EF45AF4"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学历</w:t>
            </w:r>
          </w:p>
        </w:tc>
        <w:tc>
          <w:tcPr>
            <w:tcW w:w="2950" w:type="dxa"/>
            <w:gridSpan w:val="3"/>
            <w:tcBorders>
              <w:tl2br w:val="nil"/>
              <w:tr2bl w:val="nil"/>
            </w:tcBorders>
            <w:noWrap/>
            <w:vAlign w:val="center"/>
          </w:tcPr>
          <w:p w14:paraId="3F52294B" w14:textId="77777777" w:rsidR="0054340B" w:rsidRDefault="00000000">
            <w:pPr>
              <w:tabs>
                <w:tab w:val="left" w:pos="790"/>
                <w:tab w:val="left" w:pos="1264"/>
              </w:tabs>
              <w:overflowPunct w:val="0"/>
              <w:adjustRightInd w:val="0"/>
              <w:snapToGrid w:val="0"/>
              <w:jc w:val="center"/>
              <w:rPr>
                <w:rFonts w:cs="仿宋_GB2312"/>
                <w:kern w:val="0"/>
                <w:sz w:val="24"/>
              </w:rPr>
            </w:pPr>
            <w:r>
              <w:rPr>
                <w:rFonts w:cs="仿宋_GB2312" w:hint="eastAsia"/>
                <w:kern w:val="0"/>
                <w:sz w:val="24"/>
              </w:rPr>
              <w:t>工作单位（部门）</w:t>
            </w:r>
          </w:p>
        </w:tc>
      </w:tr>
      <w:tr w:rsidR="0054340B" w14:paraId="79BB4A8C" w14:textId="77777777">
        <w:trPr>
          <w:cantSplit/>
          <w:trHeight w:val="624"/>
          <w:jc w:val="center"/>
        </w:trPr>
        <w:tc>
          <w:tcPr>
            <w:tcW w:w="1473" w:type="dxa"/>
            <w:gridSpan w:val="2"/>
            <w:tcBorders>
              <w:tl2br w:val="nil"/>
              <w:tr2bl w:val="nil"/>
            </w:tcBorders>
            <w:noWrap/>
            <w:vAlign w:val="center"/>
          </w:tcPr>
          <w:p w14:paraId="7C2173C0"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2A6274AD"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1E22E84B"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3C3637C0"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2950" w:type="dxa"/>
            <w:gridSpan w:val="3"/>
            <w:tcBorders>
              <w:tl2br w:val="nil"/>
              <w:tr2bl w:val="nil"/>
            </w:tcBorders>
            <w:noWrap/>
            <w:vAlign w:val="center"/>
          </w:tcPr>
          <w:p w14:paraId="07058490"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753AB4C4" w14:textId="77777777">
        <w:trPr>
          <w:cantSplit/>
          <w:trHeight w:val="624"/>
          <w:jc w:val="center"/>
        </w:trPr>
        <w:tc>
          <w:tcPr>
            <w:tcW w:w="1473" w:type="dxa"/>
            <w:gridSpan w:val="2"/>
            <w:tcBorders>
              <w:tl2br w:val="nil"/>
              <w:tr2bl w:val="nil"/>
            </w:tcBorders>
            <w:noWrap/>
            <w:vAlign w:val="center"/>
          </w:tcPr>
          <w:p w14:paraId="2127CC94"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0EE01D04"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46C5CE5C"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2D8A8A32"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2950" w:type="dxa"/>
            <w:gridSpan w:val="3"/>
            <w:tcBorders>
              <w:tl2br w:val="nil"/>
              <w:tr2bl w:val="nil"/>
            </w:tcBorders>
            <w:noWrap/>
            <w:vAlign w:val="center"/>
          </w:tcPr>
          <w:p w14:paraId="36E473C9"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198DF064" w14:textId="77777777">
        <w:trPr>
          <w:cantSplit/>
          <w:trHeight w:val="624"/>
          <w:jc w:val="center"/>
        </w:trPr>
        <w:tc>
          <w:tcPr>
            <w:tcW w:w="1473" w:type="dxa"/>
            <w:gridSpan w:val="2"/>
            <w:tcBorders>
              <w:tl2br w:val="nil"/>
              <w:tr2bl w:val="nil"/>
            </w:tcBorders>
            <w:noWrap/>
            <w:vAlign w:val="center"/>
          </w:tcPr>
          <w:p w14:paraId="6835BFBB"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710964F0"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10723CA2"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098CC6A1"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2950" w:type="dxa"/>
            <w:gridSpan w:val="3"/>
            <w:tcBorders>
              <w:tl2br w:val="nil"/>
              <w:tr2bl w:val="nil"/>
            </w:tcBorders>
            <w:noWrap/>
            <w:vAlign w:val="center"/>
          </w:tcPr>
          <w:p w14:paraId="78ACD5AB"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6E3EA33D" w14:textId="77777777">
        <w:trPr>
          <w:cantSplit/>
          <w:trHeight w:val="624"/>
          <w:jc w:val="center"/>
        </w:trPr>
        <w:tc>
          <w:tcPr>
            <w:tcW w:w="1473" w:type="dxa"/>
            <w:gridSpan w:val="2"/>
            <w:tcBorders>
              <w:tl2br w:val="nil"/>
              <w:tr2bl w:val="nil"/>
            </w:tcBorders>
            <w:noWrap/>
            <w:vAlign w:val="center"/>
          </w:tcPr>
          <w:p w14:paraId="754BFC20"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7F14429E"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474CB649"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64F9F758"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2950" w:type="dxa"/>
            <w:gridSpan w:val="3"/>
            <w:tcBorders>
              <w:tl2br w:val="nil"/>
              <w:tr2bl w:val="nil"/>
            </w:tcBorders>
            <w:noWrap/>
            <w:vAlign w:val="center"/>
          </w:tcPr>
          <w:p w14:paraId="6492C93A"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431F5E0D" w14:textId="77777777">
        <w:trPr>
          <w:cantSplit/>
          <w:trHeight w:val="624"/>
          <w:jc w:val="center"/>
        </w:trPr>
        <w:tc>
          <w:tcPr>
            <w:tcW w:w="1473" w:type="dxa"/>
            <w:gridSpan w:val="2"/>
            <w:tcBorders>
              <w:tl2br w:val="nil"/>
              <w:tr2bl w:val="nil"/>
            </w:tcBorders>
            <w:noWrap/>
            <w:vAlign w:val="center"/>
          </w:tcPr>
          <w:p w14:paraId="74094DF3"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2400479C"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39C7E78A"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450A77FE"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2950" w:type="dxa"/>
            <w:gridSpan w:val="3"/>
            <w:tcBorders>
              <w:tl2br w:val="nil"/>
              <w:tr2bl w:val="nil"/>
            </w:tcBorders>
            <w:noWrap/>
            <w:vAlign w:val="center"/>
          </w:tcPr>
          <w:p w14:paraId="3DAA2377"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2A804F7A" w14:textId="77777777">
        <w:trPr>
          <w:cantSplit/>
          <w:trHeight w:val="624"/>
          <w:jc w:val="center"/>
        </w:trPr>
        <w:tc>
          <w:tcPr>
            <w:tcW w:w="1473" w:type="dxa"/>
            <w:gridSpan w:val="2"/>
            <w:tcBorders>
              <w:tl2br w:val="nil"/>
              <w:tr2bl w:val="nil"/>
            </w:tcBorders>
            <w:noWrap/>
            <w:vAlign w:val="center"/>
          </w:tcPr>
          <w:p w14:paraId="2568000D"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21D6B8B5"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4578C441"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450DDCE9"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2950" w:type="dxa"/>
            <w:gridSpan w:val="3"/>
            <w:tcBorders>
              <w:tl2br w:val="nil"/>
              <w:tr2bl w:val="nil"/>
            </w:tcBorders>
            <w:noWrap/>
            <w:vAlign w:val="center"/>
          </w:tcPr>
          <w:p w14:paraId="3FE0B4AE"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7342BF45" w14:textId="77777777">
        <w:trPr>
          <w:cantSplit/>
          <w:trHeight w:val="624"/>
          <w:jc w:val="center"/>
        </w:trPr>
        <w:tc>
          <w:tcPr>
            <w:tcW w:w="1473" w:type="dxa"/>
            <w:gridSpan w:val="2"/>
            <w:tcBorders>
              <w:tl2br w:val="nil"/>
              <w:tr2bl w:val="nil"/>
            </w:tcBorders>
            <w:noWrap/>
            <w:vAlign w:val="center"/>
          </w:tcPr>
          <w:p w14:paraId="1775D41D"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1E571961"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0E756499"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48A10A90"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2950" w:type="dxa"/>
            <w:gridSpan w:val="3"/>
            <w:tcBorders>
              <w:tl2br w:val="nil"/>
              <w:tr2bl w:val="nil"/>
            </w:tcBorders>
            <w:noWrap/>
            <w:vAlign w:val="center"/>
          </w:tcPr>
          <w:p w14:paraId="651F0D01"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44070234" w14:textId="77777777">
        <w:trPr>
          <w:cantSplit/>
          <w:trHeight w:val="624"/>
          <w:jc w:val="center"/>
        </w:trPr>
        <w:tc>
          <w:tcPr>
            <w:tcW w:w="1473" w:type="dxa"/>
            <w:gridSpan w:val="2"/>
            <w:tcBorders>
              <w:tl2br w:val="nil"/>
              <w:tr2bl w:val="nil"/>
            </w:tcBorders>
            <w:noWrap/>
            <w:vAlign w:val="center"/>
          </w:tcPr>
          <w:p w14:paraId="62B0A716"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2E06DBEC"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582FB9E9"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1474" w:type="dxa"/>
            <w:gridSpan w:val="2"/>
            <w:tcBorders>
              <w:tl2br w:val="nil"/>
              <w:tr2bl w:val="nil"/>
            </w:tcBorders>
            <w:noWrap/>
            <w:vAlign w:val="center"/>
          </w:tcPr>
          <w:p w14:paraId="39FBFCEE" w14:textId="77777777" w:rsidR="0054340B" w:rsidRDefault="0054340B">
            <w:pPr>
              <w:tabs>
                <w:tab w:val="left" w:pos="790"/>
                <w:tab w:val="left" w:pos="1264"/>
              </w:tabs>
              <w:overflowPunct w:val="0"/>
              <w:adjustRightInd w:val="0"/>
              <w:snapToGrid w:val="0"/>
              <w:jc w:val="center"/>
              <w:rPr>
                <w:rFonts w:cs="仿宋_GB2312"/>
                <w:kern w:val="0"/>
                <w:sz w:val="24"/>
              </w:rPr>
            </w:pPr>
          </w:p>
        </w:tc>
        <w:tc>
          <w:tcPr>
            <w:tcW w:w="2950" w:type="dxa"/>
            <w:gridSpan w:val="3"/>
            <w:tcBorders>
              <w:tl2br w:val="nil"/>
              <w:tr2bl w:val="nil"/>
            </w:tcBorders>
            <w:noWrap/>
            <w:vAlign w:val="center"/>
          </w:tcPr>
          <w:p w14:paraId="132315C6" w14:textId="77777777" w:rsidR="0054340B" w:rsidRDefault="0054340B">
            <w:pPr>
              <w:tabs>
                <w:tab w:val="left" w:pos="790"/>
                <w:tab w:val="left" w:pos="1264"/>
              </w:tabs>
              <w:overflowPunct w:val="0"/>
              <w:adjustRightInd w:val="0"/>
              <w:snapToGrid w:val="0"/>
              <w:jc w:val="center"/>
              <w:rPr>
                <w:rFonts w:cs="仿宋_GB2312"/>
                <w:kern w:val="0"/>
                <w:sz w:val="24"/>
              </w:rPr>
            </w:pPr>
          </w:p>
        </w:tc>
      </w:tr>
      <w:tr w:rsidR="0054340B" w14:paraId="7785CA17" w14:textId="77777777">
        <w:trPr>
          <w:cantSplit/>
          <w:trHeight w:val="3402"/>
          <w:jc w:val="center"/>
        </w:trPr>
        <w:tc>
          <w:tcPr>
            <w:tcW w:w="2947" w:type="dxa"/>
            <w:gridSpan w:val="4"/>
            <w:tcBorders>
              <w:tl2br w:val="nil"/>
              <w:tr2bl w:val="nil"/>
            </w:tcBorders>
            <w:noWrap/>
          </w:tcPr>
          <w:p w14:paraId="5BEC6459"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单位技术负责人意见：</w:t>
            </w:r>
          </w:p>
          <w:p w14:paraId="16D293E9" w14:textId="77777777" w:rsidR="0054340B" w:rsidRDefault="0054340B">
            <w:pPr>
              <w:tabs>
                <w:tab w:val="left" w:pos="790"/>
                <w:tab w:val="left" w:pos="1264"/>
              </w:tabs>
              <w:overflowPunct w:val="0"/>
              <w:adjustRightInd w:val="0"/>
              <w:snapToGrid w:val="0"/>
              <w:spacing w:before="60"/>
              <w:rPr>
                <w:rFonts w:cs="仿宋_GB2312"/>
                <w:kern w:val="0"/>
                <w:sz w:val="24"/>
              </w:rPr>
            </w:pPr>
          </w:p>
          <w:p w14:paraId="27810280" w14:textId="77777777" w:rsidR="0054340B" w:rsidRDefault="0054340B">
            <w:pPr>
              <w:tabs>
                <w:tab w:val="left" w:pos="790"/>
                <w:tab w:val="left" w:pos="1264"/>
              </w:tabs>
              <w:overflowPunct w:val="0"/>
              <w:adjustRightInd w:val="0"/>
              <w:snapToGrid w:val="0"/>
              <w:spacing w:before="60"/>
              <w:rPr>
                <w:rFonts w:cs="仿宋_GB2312"/>
                <w:kern w:val="0"/>
                <w:sz w:val="24"/>
              </w:rPr>
            </w:pPr>
          </w:p>
          <w:p w14:paraId="1B49AC76" w14:textId="77777777" w:rsidR="0054340B" w:rsidRDefault="0054340B">
            <w:pPr>
              <w:tabs>
                <w:tab w:val="left" w:pos="790"/>
                <w:tab w:val="left" w:pos="1264"/>
              </w:tabs>
              <w:overflowPunct w:val="0"/>
              <w:adjustRightInd w:val="0"/>
              <w:snapToGrid w:val="0"/>
              <w:spacing w:before="60"/>
              <w:rPr>
                <w:rFonts w:cs="仿宋_GB2312"/>
                <w:kern w:val="0"/>
                <w:sz w:val="24"/>
              </w:rPr>
            </w:pPr>
          </w:p>
          <w:p w14:paraId="7469FB0A" w14:textId="77777777" w:rsidR="0054340B" w:rsidRDefault="0054340B">
            <w:pPr>
              <w:tabs>
                <w:tab w:val="left" w:pos="790"/>
                <w:tab w:val="left" w:pos="1264"/>
              </w:tabs>
              <w:overflowPunct w:val="0"/>
              <w:adjustRightInd w:val="0"/>
              <w:snapToGrid w:val="0"/>
              <w:spacing w:before="60"/>
              <w:rPr>
                <w:rFonts w:cs="仿宋_GB2312"/>
                <w:kern w:val="0"/>
                <w:sz w:val="24"/>
              </w:rPr>
            </w:pPr>
          </w:p>
          <w:p w14:paraId="20D0961C"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负责人（签字）：</w:t>
            </w:r>
          </w:p>
          <w:p w14:paraId="7D1B842A" w14:textId="77777777" w:rsidR="0054340B" w:rsidRDefault="0054340B">
            <w:pPr>
              <w:tabs>
                <w:tab w:val="left" w:pos="790"/>
                <w:tab w:val="left" w:pos="1264"/>
              </w:tabs>
              <w:overflowPunct w:val="0"/>
              <w:adjustRightInd w:val="0"/>
              <w:snapToGrid w:val="0"/>
              <w:spacing w:before="60"/>
              <w:rPr>
                <w:rFonts w:cs="仿宋_GB2312"/>
                <w:kern w:val="0"/>
                <w:sz w:val="24"/>
              </w:rPr>
            </w:pPr>
          </w:p>
          <w:p w14:paraId="23AA30DA" w14:textId="77777777" w:rsidR="0054340B" w:rsidRDefault="0054340B">
            <w:pPr>
              <w:tabs>
                <w:tab w:val="left" w:pos="790"/>
                <w:tab w:val="left" w:pos="1264"/>
              </w:tabs>
              <w:overflowPunct w:val="0"/>
              <w:adjustRightInd w:val="0"/>
              <w:snapToGrid w:val="0"/>
              <w:spacing w:before="60"/>
              <w:rPr>
                <w:rFonts w:cs="仿宋_GB2312"/>
                <w:kern w:val="0"/>
                <w:sz w:val="24"/>
              </w:rPr>
            </w:pPr>
          </w:p>
          <w:p w14:paraId="5320DCC2" w14:textId="77777777" w:rsidR="0054340B" w:rsidRDefault="00000000">
            <w:pPr>
              <w:tabs>
                <w:tab w:val="left" w:pos="790"/>
                <w:tab w:val="left" w:pos="1264"/>
              </w:tabs>
              <w:overflowPunct w:val="0"/>
              <w:adjustRightInd w:val="0"/>
              <w:snapToGrid w:val="0"/>
              <w:spacing w:before="60"/>
              <w:jc w:val="right"/>
              <w:rPr>
                <w:rFonts w:cs="仿宋_GB2312"/>
                <w:kern w:val="0"/>
                <w:sz w:val="24"/>
              </w:rPr>
            </w:pPr>
            <w:r>
              <w:rPr>
                <w:rFonts w:cs="仿宋_GB2312" w:hint="eastAsia"/>
                <w:kern w:val="0"/>
                <w:sz w:val="24"/>
              </w:rPr>
              <w:t>年   月   日</w:t>
            </w:r>
          </w:p>
        </w:tc>
        <w:tc>
          <w:tcPr>
            <w:tcW w:w="2948" w:type="dxa"/>
            <w:gridSpan w:val="4"/>
            <w:tcBorders>
              <w:tl2br w:val="nil"/>
              <w:tr2bl w:val="nil"/>
            </w:tcBorders>
            <w:noWrap/>
          </w:tcPr>
          <w:p w14:paraId="2EC1D5D8"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单位财务负责人意见：</w:t>
            </w:r>
          </w:p>
          <w:p w14:paraId="5D35915D" w14:textId="77777777" w:rsidR="0054340B" w:rsidRDefault="0054340B">
            <w:pPr>
              <w:tabs>
                <w:tab w:val="left" w:pos="790"/>
                <w:tab w:val="left" w:pos="1264"/>
              </w:tabs>
              <w:overflowPunct w:val="0"/>
              <w:adjustRightInd w:val="0"/>
              <w:snapToGrid w:val="0"/>
              <w:spacing w:before="60"/>
              <w:rPr>
                <w:rFonts w:cs="仿宋_GB2312"/>
                <w:kern w:val="0"/>
                <w:sz w:val="24"/>
              </w:rPr>
            </w:pPr>
          </w:p>
          <w:p w14:paraId="6B168B14" w14:textId="77777777" w:rsidR="0054340B" w:rsidRDefault="0054340B">
            <w:pPr>
              <w:tabs>
                <w:tab w:val="left" w:pos="790"/>
                <w:tab w:val="left" w:pos="1264"/>
              </w:tabs>
              <w:overflowPunct w:val="0"/>
              <w:adjustRightInd w:val="0"/>
              <w:snapToGrid w:val="0"/>
              <w:spacing w:before="60"/>
              <w:rPr>
                <w:rFonts w:cs="仿宋_GB2312"/>
                <w:kern w:val="0"/>
                <w:sz w:val="24"/>
              </w:rPr>
            </w:pPr>
          </w:p>
          <w:p w14:paraId="5AE2667D" w14:textId="77777777" w:rsidR="0054340B" w:rsidRDefault="0054340B">
            <w:pPr>
              <w:tabs>
                <w:tab w:val="left" w:pos="790"/>
                <w:tab w:val="left" w:pos="1264"/>
              </w:tabs>
              <w:overflowPunct w:val="0"/>
              <w:adjustRightInd w:val="0"/>
              <w:snapToGrid w:val="0"/>
              <w:spacing w:before="60"/>
              <w:rPr>
                <w:rFonts w:cs="仿宋_GB2312"/>
                <w:kern w:val="0"/>
                <w:sz w:val="24"/>
              </w:rPr>
            </w:pPr>
          </w:p>
          <w:p w14:paraId="3A82BCBA" w14:textId="77777777" w:rsidR="0054340B" w:rsidRDefault="0054340B">
            <w:pPr>
              <w:tabs>
                <w:tab w:val="left" w:pos="790"/>
                <w:tab w:val="left" w:pos="1264"/>
              </w:tabs>
              <w:overflowPunct w:val="0"/>
              <w:adjustRightInd w:val="0"/>
              <w:snapToGrid w:val="0"/>
              <w:spacing w:before="60"/>
              <w:rPr>
                <w:rFonts w:cs="仿宋_GB2312"/>
                <w:kern w:val="0"/>
                <w:sz w:val="24"/>
              </w:rPr>
            </w:pPr>
          </w:p>
          <w:p w14:paraId="448EF3F3"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负责人（签字）：</w:t>
            </w:r>
          </w:p>
          <w:p w14:paraId="3B319CF3" w14:textId="77777777" w:rsidR="0054340B" w:rsidRDefault="0054340B">
            <w:pPr>
              <w:tabs>
                <w:tab w:val="left" w:pos="790"/>
                <w:tab w:val="left" w:pos="1264"/>
              </w:tabs>
              <w:overflowPunct w:val="0"/>
              <w:adjustRightInd w:val="0"/>
              <w:snapToGrid w:val="0"/>
              <w:spacing w:before="60"/>
              <w:rPr>
                <w:rFonts w:cs="仿宋_GB2312"/>
                <w:kern w:val="0"/>
                <w:sz w:val="24"/>
              </w:rPr>
            </w:pPr>
          </w:p>
          <w:p w14:paraId="795EF0CA" w14:textId="77777777" w:rsidR="0054340B" w:rsidRDefault="0054340B">
            <w:pPr>
              <w:tabs>
                <w:tab w:val="left" w:pos="790"/>
                <w:tab w:val="left" w:pos="1264"/>
              </w:tabs>
              <w:overflowPunct w:val="0"/>
              <w:adjustRightInd w:val="0"/>
              <w:snapToGrid w:val="0"/>
              <w:spacing w:before="60"/>
              <w:rPr>
                <w:rFonts w:cs="仿宋_GB2312"/>
                <w:kern w:val="0"/>
                <w:sz w:val="24"/>
              </w:rPr>
            </w:pPr>
          </w:p>
          <w:p w14:paraId="4A485F68" w14:textId="77777777" w:rsidR="0054340B" w:rsidRDefault="00000000">
            <w:pPr>
              <w:tabs>
                <w:tab w:val="left" w:pos="790"/>
                <w:tab w:val="left" w:pos="1264"/>
              </w:tabs>
              <w:overflowPunct w:val="0"/>
              <w:adjustRightInd w:val="0"/>
              <w:snapToGrid w:val="0"/>
              <w:spacing w:before="60"/>
              <w:jc w:val="right"/>
              <w:rPr>
                <w:rFonts w:cs="仿宋_GB2312"/>
                <w:kern w:val="0"/>
                <w:sz w:val="24"/>
              </w:rPr>
            </w:pPr>
            <w:r>
              <w:rPr>
                <w:rFonts w:cs="仿宋_GB2312" w:hint="eastAsia"/>
                <w:kern w:val="0"/>
                <w:sz w:val="24"/>
              </w:rPr>
              <w:t>年   月   日</w:t>
            </w:r>
          </w:p>
        </w:tc>
        <w:tc>
          <w:tcPr>
            <w:tcW w:w="2950" w:type="dxa"/>
            <w:gridSpan w:val="3"/>
            <w:tcBorders>
              <w:tl2br w:val="nil"/>
              <w:tr2bl w:val="nil"/>
            </w:tcBorders>
            <w:noWrap/>
          </w:tcPr>
          <w:p w14:paraId="5580F385"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单位负责人意见：</w:t>
            </w:r>
          </w:p>
          <w:p w14:paraId="4F0B0DE2" w14:textId="77777777" w:rsidR="0054340B" w:rsidRDefault="0054340B">
            <w:pPr>
              <w:tabs>
                <w:tab w:val="left" w:pos="790"/>
                <w:tab w:val="left" w:pos="1264"/>
              </w:tabs>
              <w:overflowPunct w:val="0"/>
              <w:adjustRightInd w:val="0"/>
              <w:snapToGrid w:val="0"/>
              <w:spacing w:before="60"/>
              <w:rPr>
                <w:rFonts w:cs="仿宋_GB2312"/>
                <w:kern w:val="0"/>
                <w:sz w:val="24"/>
              </w:rPr>
            </w:pPr>
          </w:p>
          <w:p w14:paraId="76206566" w14:textId="77777777" w:rsidR="0054340B" w:rsidRDefault="0054340B">
            <w:pPr>
              <w:tabs>
                <w:tab w:val="left" w:pos="790"/>
                <w:tab w:val="left" w:pos="1264"/>
              </w:tabs>
              <w:overflowPunct w:val="0"/>
              <w:adjustRightInd w:val="0"/>
              <w:snapToGrid w:val="0"/>
              <w:spacing w:before="60"/>
              <w:rPr>
                <w:rFonts w:cs="仿宋_GB2312"/>
                <w:kern w:val="0"/>
                <w:sz w:val="24"/>
              </w:rPr>
            </w:pPr>
          </w:p>
          <w:p w14:paraId="53DEF323" w14:textId="77777777" w:rsidR="0054340B" w:rsidRDefault="0054340B">
            <w:pPr>
              <w:tabs>
                <w:tab w:val="left" w:pos="790"/>
                <w:tab w:val="left" w:pos="1264"/>
              </w:tabs>
              <w:overflowPunct w:val="0"/>
              <w:adjustRightInd w:val="0"/>
              <w:snapToGrid w:val="0"/>
              <w:spacing w:before="60"/>
              <w:rPr>
                <w:rFonts w:cs="仿宋_GB2312"/>
                <w:kern w:val="0"/>
                <w:sz w:val="24"/>
              </w:rPr>
            </w:pPr>
          </w:p>
          <w:p w14:paraId="2B2273F0" w14:textId="77777777" w:rsidR="0054340B" w:rsidRDefault="0054340B">
            <w:pPr>
              <w:tabs>
                <w:tab w:val="left" w:pos="790"/>
                <w:tab w:val="left" w:pos="1264"/>
              </w:tabs>
              <w:overflowPunct w:val="0"/>
              <w:adjustRightInd w:val="0"/>
              <w:snapToGrid w:val="0"/>
              <w:spacing w:before="60"/>
              <w:rPr>
                <w:rFonts w:cs="仿宋_GB2312"/>
                <w:kern w:val="0"/>
                <w:sz w:val="24"/>
              </w:rPr>
            </w:pPr>
          </w:p>
          <w:p w14:paraId="63C67914" w14:textId="77777777" w:rsidR="0054340B" w:rsidRDefault="00000000">
            <w:pPr>
              <w:tabs>
                <w:tab w:val="left" w:pos="790"/>
                <w:tab w:val="left" w:pos="1264"/>
              </w:tabs>
              <w:overflowPunct w:val="0"/>
              <w:adjustRightInd w:val="0"/>
              <w:snapToGrid w:val="0"/>
              <w:spacing w:before="60"/>
              <w:rPr>
                <w:rFonts w:cs="仿宋_GB2312"/>
                <w:kern w:val="0"/>
                <w:sz w:val="24"/>
              </w:rPr>
            </w:pPr>
            <w:r>
              <w:rPr>
                <w:rFonts w:cs="仿宋_GB2312" w:hint="eastAsia"/>
                <w:kern w:val="0"/>
                <w:sz w:val="24"/>
              </w:rPr>
              <w:t>负责人（签字）：</w:t>
            </w:r>
          </w:p>
          <w:p w14:paraId="501FEBA0" w14:textId="77777777" w:rsidR="0054340B" w:rsidRDefault="0054340B">
            <w:pPr>
              <w:tabs>
                <w:tab w:val="left" w:pos="790"/>
                <w:tab w:val="left" w:pos="1264"/>
              </w:tabs>
              <w:overflowPunct w:val="0"/>
              <w:adjustRightInd w:val="0"/>
              <w:snapToGrid w:val="0"/>
              <w:spacing w:before="60"/>
              <w:rPr>
                <w:rFonts w:cs="仿宋_GB2312"/>
                <w:kern w:val="0"/>
                <w:sz w:val="24"/>
              </w:rPr>
            </w:pPr>
          </w:p>
          <w:p w14:paraId="739F4086" w14:textId="77777777" w:rsidR="0054340B" w:rsidRDefault="0054340B">
            <w:pPr>
              <w:tabs>
                <w:tab w:val="left" w:pos="790"/>
                <w:tab w:val="left" w:pos="1264"/>
              </w:tabs>
              <w:overflowPunct w:val="0"/>
              <w:adjustRightInd w:val="0"/>
              <w:snapToGrid w:val="0"/>
              <w:spacing w:before="60"/>
              <w:rPr>
                <w:rFonts w:cs="仿宋_GB2312"/>
                <w:kern w:val="0"/>
                <w:sz w:val="24"/>
              </w:rPr>
            </w:pPr>
          </w:p>
          <w:p w14:paraId="3F7B47FF" w14:textId="77777777" w:rsidR="0054340B" w:rsidRDefault="00000000">
            <w:pPr>
              <w:tabs>
                <w:tab w:val="left" w:pos="790"/>
                <w:tab w:val="left" w:pos="1264"/>
              </w:tabs>
              <w:overflowPunct w:val="0"/>
              <w:adjustRightInd w:val="0"/>
              <w:snapToGrid w:val="0"/>
              <w:spacing w:before="60"/>
              <w:jc w:val="right"/>
              <w:rPr>
                <w:rFonts w:cs="仿宋_GB2312"/>
                <w:kern w:val="0"/>
                <w:sz w:val="24"/>
              </w:rPr>
            </w:pPr>
            <w:r>
              <w:rPr>
                <w:rFonts w:cs="仿宋_GB2312" w:hint="eastAsia"/>
                <w:kern w:val="0"/>
                <w:sz w:val="24"/>
              </w:rPr>
              <w:t>年   月   日</w:t>
            </w:r>
          </w:p>
        </w:tc>
      </w:tr>
      <w:tr w:rsidR="0054340B" w14:paraId="2280400C" w14:textId="77777777">
        <w:trPr>
          <w:cantSplit/>
          <w:trHeight w:val="3402"/>
          <w:jc w:val="center"/>
        </w:trPr>
        <w:tc>
          <w:tcPr>
            <w:tcW w:w="8845" w:type="dxa"/>
            <w:gridSpan w:val="11"/>
            <w:tcBorders>
              <w:tl2br w:val="nil"/>
              <w:tr2bl w:val="nil"/>
            </w:tcBorders>
            <w:noWrap/>
          </w:tcPr>
          <w:p w14:paraId="62A6C6FE" w14:textId="77777777" w:rsidR="0054340B" w:rsidRDefault="00000000">
            <w:pPr>
              <w:tabs>
                <w:tab w:val="left" w:pos="790"/>
                <w:tab w:val="left" w:pos="1264"/>
              </w:tabs>
              <w:overflowPunct w:val="0"/>
              <w:adjustRightInd w:val="0"/>
              <w:snapToGrid w:val="0"/>
              <w:spacing w:before="60"/>
              <w:jc w:val="left"/>
              <w:rPr>
                <w:rFonts w:cs="仿宋_GB2312"/>
                <w:kern w:val="0"/>
                <w:sz w:val="24"/>
              </w:rPr>
            </w:pPr>
            <w:r>
              <w:rPr>
                <w:rFonts w:cs="仿宋_GB2312" w:hint="eastAsia"/>
                <w:kern w:val="0"/>
                <w:sz w:val="24"/>
              </w:rPr>
              <w:lastRenderedPageBreak/>
              <w:t>推荐单位意见：</w:t>
            </w:r>
          </w:p>
          <w:p w14:paraId="332CFB2E" w14:textId="77777777" w:rsidR="0054340B" w:rsidRDefault="0054340B">
            <w:pPr>
              <w:tabs>
                <w:tab w:val="left" w:pos="790"/>
                <w:tab w:val="left" w:pos="1264"/>
              </w:tabs>
              <w:overflowPunct w:val="0"/>
              <w:adjustRightInd w:val="0"/>
              <w:snapToGrid w:val="0"/>
              <w:spacing w:before="60"/>
              <w:jc w:val="left"/>
              <w:rPr>
                <w:rFonts w:cs="仿宋_GB2312"/>
                <w:kern w:val="0"/>
                <w:sz w:val="24"/>
              </w:rPr>
            </w:pPr>
          </w:p>
          <w:p w14:paraId="5FACE5AE" w14:textId="77777777" w:rsidR="0054340B" w:rsidRDefault="0054340B">
            <w:pPr>
              <w:tabs>
                <w:tab w:val="left" w:pos="790"/>
                <w:tab w:val="left" w:pos="1264"/>
              </w:tabs>
              <w:overflowPunct w:val="0"/>
              <w:adjustRightInd w:val="0"/>
              <w:snapToGrid w:val="0"/>
              <w:spacing w:before="60"/>
              <w:jc w:val="left"/>
              <w:rPr>
                <w:rFonts w:cs="仿宋_GB2312"/>
                <w:kern w:val="0"/>
                <w:sz w:val="24"/>
              </w:rPr>
            </w:pPr>
          </w:p>
          <w:p w14:paraId="06F4397A" w14:textId="77777777" w:rsidR="0054340B" w:rsidRDefault="0054340B">
            <w:pPr>
              <w:tabs>
                <w:tab w:val="left" w:pos="790"/>
                <w:tab w:val="left" w:pos="1264"/>
              </w:tabs>
              <w:overflowPunct w:val="0"/>
              <w:adjustRightInd w:val="0"/>
              <w:snapToGrid w:val="0"/>
              <w:spacing w:before="60"/>
              <w:jc w:val="left"/>
              <w:rPr>
                <w:rFonts w:cs="仿宋_GB2312"/>
                <w:kern w:val="0"/>
                <w:sz w:val="24"/>
              </w:rPr>
            </w:pPr>
          </w:p>
          <w:p w14:paraId="624DBB0F" w14:textId="77777777" w:rsidR="0054340B" w:rsidRDefault="0054340B">
            <w:pPr>
              <w:tabs>
                <w:tab w:val="left" w:pos="790"/>
                <w:tab w:val="left" w:pos="1264"/>
              </w:tabs>
              <w:overflowPunct w:val="0"/>
              <w:adjustRightInd w:val="0"/>
              <w:snapToGrid w:val="0"/>
              <w:spacing w:before="60"/>
              <w:jc w:val="left"/>
              <w:rPr>
                <w:rFonts w:cs="仿宋_GB2312"/>
                <w:kern w:val="0"/>
                <w:sz w:val="24"/>
              </w:rPr>
            </w:pPr>
          </w:p>
          <w:p w14:paraId="5B0E2210" w14:textId="77777777" w:rsidR="0054340B" w:rsidRDefault="0054340B">
            <w:pPr>
              <w:tabs>
                <w:tab w:val="left" w:pos="790"/>
                <w:tab w:val="left" w:pos="1264"/>
              </w:tabs>
              <w:overflowPunct w:val="0"/>
              <w:adjustRightInd w:val="0"/>
              <w:snapToGrid w:val="0"/>
              <w:spacing w:before="60"/>
              <w:jc w:val="left"/>
              <w:rPr>
                <w:rFonts w:cs="仿宋_GB2312"/>
                <w:kern w:val="0"/>
                <w:sz w:val="24"/>
              </w:rPr>
            </w:pPr>
          </w:p>
          <w:p w14:paraId="483DA411" w14:textId="77777777" w:rsidR="0054340B" w:rsidRDefault="0054340B">
            <w:pPr>
              <w:tabs>
                <w:tab w:val="left" w:pos="790"/>
                <w:tab w:val="left" w:pos="1264"/>
              </w:tabs>
              <w:overflowPunct w:val="0"/>
              <w:adjustRightInd w:val="0"/>
              <w:snapToGrid w:val="0"/>
              <w:spacing w:before="60"/>
              <w:jc w:val="left"/>
              <w:rPr>
                <w:rFonts w:cs="仿宋_GB2312"/>
                <w:kern w:val="0"/>
                <w:sz w:val="24"/>
              </w:rPr>
            </w:pPr>
          </w:p>
          <w:p w14:paraId="7FCBFB5C" w14:textId="77777777" w:rsidR="0054340B" w:rsidRDefault="00000000">
            <w:pPr>
              <w:tabs>
                <w:tab w:val="left" w:pos="790"/>
                <w:tab w:val="left" w:pos="1264"/>
              </w:tabs>
              <w:overflowPunct w:val="0"/>
              <w:adjustRightInd w:val="0"/>
              <w:snapToGrid w:val="0"/>
              <w:spacing w:before="60"/>
              <w:jc w:val="right"/>
              <w:rPr>
                <w:rFonts w:cs="仿宋_GB2312"/>
                <w:kern w:val="0"/>
                <w:sz w:val="24"/>
              </w:rPr>
            </w:pPr>
            <w:r>
              <w:rPr>
                <w:rFonts w:cs="仿宋_GB2312" w:hint="eastAsia"/>
                <w:kern w:val="0"/>
                <w:sz w:val="24"/>
              </w:rPr>
              <w:t>推荐单位（盖章）</w:t>
            </w:r>
          </w:p>
          <w:p w14:paraId="4F76FACC" w14:textId="77777777" w:rsidR="0054340B" w:rsidRDefault="00000000">
            <w:pPr>
              <w:tabs>
                <w:tab w:val="left" w:pos="790"/>
                <w:tab w:val="left" w:pos="1264"/>
              </w:tabs>
              <w:overflowPunct w:val="0"/>
              <w:adjustRightInd w:val="0"/>
              <w:snapToGrid w:val="0"/>
              <w:spacing w:before="60"/>
              <w:jc w:val="right"/>
              <w:rPr>
                <w:rFonts w:cs="仿宋_GB2312"/>
                <w:kern w:val="0"/>
                <w:sz w:val="24"/>
              </w:rPr>
            </w:pPr>
            <w:r>
              <w:rPr>
                <w:rFonts w:cs="仿宋_GB2312" w:hint="eastAsia"/>
                <w:kern w:val="0"/>
                <w:sz w:val="24"/>
              </w:rPr>
              <w:t>年   月   日</w:t>
            </w:r>
          </w:p>
        </w:tc>
      </w:tr>
    </w:tbl>
    <w:p w14:paraId="2D25E154" w14:textId="77777777" w:rsidR="0054340B" w:rsidRDefault="0054340B">
      <w:pPr>
        <w:tabs>
          <w:tab w:val="left" w:pos="790"/>
          <w:tab w:val="left" w:pos="1264"/>
        </w:tabs>
        <w:overflowPunct w:val="0"/>
        <w:adjustRightInd w:val="0"/>
        <w:snapToGrid w:val="0"/>
        <w:spacing w:before="60"/>
        <w:jc w:val="left"/>
        <w:rPr>
          <w:rFonts w:cs="仿宋_GB2312"/>
          <w:kern w:val="0"/>
          <w:sz w:val="24"/>
        </w:rPr>
      </w:pPr>
    </w:p>
    <w:p w14:paraId="21422C9C" w14:textId="77777777" w:rsidR="0054340B" w:rsidRDefault="0054340B">
      <w:pPr>
        <w:tabs>
          <w:tab w:val="left" w:pos="790"/>
          <w:tab w:val="left" w:pos="1264"/>
        </w:tabs>
        <w:overflowPunct w:val="0"/>
        <w:adjustRightInd w:val="0"/>
        <w:snapToGrid w:val="0"/>
        <w:spacing w:before="60"/>
        <w:jc w:val="left"/>
        <w:rPr>
          <w:rFonts w:cs="仿宋_GB2312"/>
          <w:kern w:val="0"/>
          <w:sz w:val="24"/>
        </w:rPr>
        <w:sectPr w:rsidR="0054340B">
          <w:headerReference w:type="even" r:id="rId8"/>
          <w:headerReference w:type="default" r:id="rId9"/>
          <w:footerReference w:type="even" r:id="rId10"/>
          <w:footerReference w:type="default" r:id="rId11"/>
          <w:pgSz w:w="11907" w:h="16840"/>
          <w:pgMar w:top="2098" w:right="1474" w:bottom="1984" w:left="1588" w:header="851" w:footer="1417" w:gutter="0"/>
          <w:cols w:space="0"/>
          <w:docGrid w:type="linesAndChars" w:linePitch="579" w:charSpace="-842"/>
        </w:sectPr>
      </w:pPr>
    </w:p>
    <w:p w14:paraId="02B60F07" w14:textId="77777777" w:rsidR="0054340B" w:rsidRDefault="00000000">
      <w:pPr>
        <w:tabs>
          <w:tab w:val="left" w:pos="790"/>
          <w:tab w:val="left" w:pos="1264"/>
        </w:tabs>
        <w:overflowPunct w:val="0"/>
        <w:adjustRightInd w:val="0"/>
        <w:snapToGrid w:val="0"/>
        <w:rPr>
          <w:rFonts w:ascii="黑体" w:eastAsia="黑体"/>
          <w:kern w:val="0"/>
          <w:szCs w:val="30"/>
        </w:rPr>
      </w:pPr>
      <w:r>
        <w:rPr>
          <w:rFonts w:ascii="黑体" w:eastAsia="黑体" w:hint="eastAsia"/>
          <w:kern w:val="0"/>
          <w:szCs w:val="30"/>
        </w:rPr>
        <w:lastRenderedPageBreak/>
        <w:t>附件2</w:t>
      </w:r>
    </w:p>
    <w:p w14:paraId="1D6B356B" w14:textId="77777777" w:rsidR="0054340B" w:rsidRDefault="0054340B">
      <w:pPr>
        <w:overflowPunct w:val="0"/>
        <w:adjustRightInd w:val="0"/>
        <w:snapToGrid w:val="0"/>
        <w:spacing w:line="336" w:lineRule="auto"/>
        <w:rPr>
          <w:kern w:val="0"/>
          <w:szCs w:val="30"/>
        </w:rPr>
      </w:pPr>
    </w:p>
    <w:p w14:paraId="34ED145A" w14:textId="77777777" w:rsidR="0054340B" w:rsidRDefault="00000000">
      <w:pPr>
        <w:tabs>
          <w:tab w:val="left" w:pos="790"/>
        </w:tabs>
        <w:overflowPunct w:val="0"/>
        <w:adjustRightInd w:val="0"/>
        <w:snapToGrid w:val="0"/>
        <w:jc w:val="center"/>
        <w:rPr>
          <w:rFonts w:ascii="方正小标宋简体" w:eastAsia="方正小标宋简体" w:hAnsi="宋体"/>
          <w:kern w:val="0"/>
          <w:sz w:val="44"/>
          <w:szCs w:val="44"/>
        </w:rPr>
      </w:pPr>
      <w:r>
        <w:rPr>
          <w:rFonts w:ascii="方正小标宋简体" w:eastAsia="方正小标宋简体" w:hAnsi="宋体" w:hint="eastAsia"/>
          <w:kern w:val="0"/>
          <w:sz w:val="44"/>
          <w:szCs w:val="44"/>
        </w:rPr>
        <w:t>2023年上海市重点产品质量攻关项目申报汇总表</w:t>
      </w:r>
    </w:p>
    <w:p w14:paraId="0632A04F" w14:textId="77777777" w:rsidR="0054340B" w:rsidRDefault="0054340B">
      <w:pPr>
        <w:tabs>
          <w:tab w:val="left" w:pos="790"/>
          <w:tab w:val="left" w:pos="1264"/>
        </w:tabs>
        <w:overflowPunct w:val="0"/>
        <w:adjustRightInd w:val="0"/>
        <w:snapToGrid w:val="0"/>
        <w:rPr>
          <w:rFonts w:hAnsi="宋体"/>
          <w:kern w:val="0"/>
          <w:sz w:val="24"/>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928"/>
        <w:gridCol w:w="1928"/>
        <w:gridCol w:w="1474"/>
        <w:gridCol w:w="1701"/>
        <w:gridCol w:w="1701"/>
        <w:gridCol w:w="1701"/>
        <w:gridCol w:w="1361"/>
        <w:gridCol w:w="1134"/>
      </w:tblGrid>
      <w:tr w:rsidR="0054340B" w14:paraId="3CE7BC7D" w14:textId="77777777">
        <w:trPr>
          <w:cantSplit/>
          <w:trHeight w:val="567"/>
          <w:jc w:val="center"/>
        </w:trPr>
        <w:tc>
          <w:tcPr>
            <w:tcW w:w="680" w:type="dxa"/>
            <w:tcBorders>
              <w:tl2br w:val="nil"/>
              <w:tr2bl w:val="nil"/>
            </w:tcBorders>
            <w:vAlign w:val="center"/>
          </w:tcPr>
          <w:p w14:paraId="5F3CA17B" w14:textId="77777777" w:rsidR="0054340B" w:rsidRDefault="00000000">
            <w:pPr>
              <w:tabs>
                <w:tab w:val="left" w:pos="790"/>
                <w:tab w:val="left" w:pos="1264"/>
              </w:tabs>
              <w:overflowPunct w:val="0"/>
              <w:adjustRightInd w:val="0"/>
              <w:snapToGrid w:val="0"/>
              <w:ind w:left="-57" w:right="-57"/>
              <w:jc w:val="center"/>
              <w:rPr>
                <w:rFonts w:ascii="黑体" w:eastAsia="黑体" w:hAnsi="黑体"/>
                <w:kern w:val="0"/>
                <w:sz w:val="24"/>
              </w:rPr>
            </w:pPr>
            <w:r>
              <w:rPr>
                <w:rFonts w:ascii="黑体" w:eastAsia="黑体" w:hAnsi="黑体" w:hint="eastAsia"/>
                <w:kern w:val="0"/>
                <w:sz w:val="24"/>
              </w:rPr>
              <w:t>序号</w:t>
            </w:r>
          </w:p>
        </w:tc>
        <w:tc>
          <w:tcPr>
            <w:tcW w:w="1928" w:type="dxa"/>
            <w:tcBorders>
              <w:tl2br w:val="nil"/>
              <w:tr2bl w:val="nil"/>
            </w:tcBorders>
            <w:tcMar>
              <w:top w:w="12" w:type="dxa"/>
              <w:left w:w="12" w:type="dxa"/>
              <w:bottom w:w="0" w:type="dxa"/>
              <w:right w:w="12" w:type="dxa"/>
            </w:tcMar>
            <w:vAlign w:val="center"/>
          </w:tcPr>
          <w:p w14:paraId="340BE106"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项目名称</w:t>
            </w:r>
          </w:p>
        </w:tc>
        <w:tc>
          <w:tcPr>
            <w:tcW w:w="1928" w:type="dxa"/>
            <w:tcBorders>
              <w:tl2br w:val="nil"/>
              <w:tr2bl w:val="nil"/>
            </w:tcBorders>
            <w:tcMar>
              <w:top w:w="12" w:type="dxa"/>
              <w:left w:w="12" w:type="dxa"/>
              <w:bottom w:w="0" w:type="dxa"/>
              <w:right w:w="12" w:type="dxa"/>
            </w:tcMar>
            <w:vAlign w:val="center"/>
          </w:tcPr>
          <w:p w14:paraId="46C467E4"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项目单位</w:t>
            </w:r>
          </w:p>
        </w:tc>
        <w:tc>
          <w:tcPr>
            <w:tcW w:w="1474" w:type="dxa"/>
            <w:tcBorders>
              <w:tl2br w:val="nil"/>
              <w:tr2bl w:val="nil"/>
            </w:tcBorders>
            <w:tcMar>
              <w:top w:w="12" w:type="dxa"/>
              <w:left w:w="12" w:type="dxa"/>
              <w:bottom w:w="0" w:type="dxa"/>
              <w:right w:w="12" w:type="dxa"/>
            </w:tcMar>
            <w:vAlign w:val="center"/>
          </w:tcPr>
          <w:p w14:paraId="77D25EF4"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完成时间</w:t>
            </w:r>
          </w:p>
        </w:tc>
        <w:tc>
          <w:tcPr>
            <w:tcW w:w="1701" w:type="dxa"/>
            <w:tcBorders>
              <w:tl2br w:val="nil"/>
              <w:tr2bl w:val="nil"/>
            </w:tcBorders>
            <w:tcMar>
              <w:top w:w="12" w:type="dxa"/>
              <w:left w:w="12" w:type="dxa"/>
              <w:bottom w:w="0" w:type="dxa"/>
              <w:right w:w="12" w:type="dxa"/>
            </w:tcMar>
            <w:vAlign w:val="center"/>
          </w:tcPr>
          <w:p w14:paraId="5C91C1A2"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项目先进水平</w:t>
            </w:r>
          </w:p>
        </w:tc>
        <w:tc>
          <w:tcPr>
            <w:tcW w:w="1701" w:type="dxa"/>
            <w:tcBorders>
              <w:tl2br w:val="nil"/>
              <w:tr2bl w:val="nil"/>
            </w:tcBorders>
            <w:tcMar>
              <w:top w:w="12" w:type="dxa"/>
              <w:left w:w="12" w:type="dxa"/>
              <w:bottom w:w="0" w:type="dxa"/>
              <w:right w:w="12" w:type="dxa"/>
            </w:tcMar>
            <w:vAlign w:val="center"/>
          </w:tcPr>
          <w:p w14:paraId="5EBE3B97"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企业性质</w:t>
            </w:r>
          </w:p>
        </w:tc>
        <w:tc>
          <w:tcPr>
            <w:tcW w:w="1701" w:type="dxa"/>
            <w:tcBorders>
              <w:tl2br w:val="nil"/>
              <w:tr2bl w:val="nil"/>
            </w:tcBorders>
            <w:tcMar>
              <w:top w:w="12" w:type="dxa"/>
              <w:left w:w="12" w:type="dxa"/>
              <w:bottom w:w="0" w:type="dxa"/>
              <w:right w:w="12" w:type="dxa"/>
            </w:tcMar>
            <w:vAlign w:val="center"/>
          </w:tcPr>
          <w:p w14:paraId="43010498"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企业规模</w:t>
            </w:r>
          </w:p>
        </w:tc>
        <w:tc>
          <w:tcPr>
            <w:tcW w:w="1361" w:type="dxa"/>
            <w:tcBorders>
              <w:tl2br w:val="nil"/>
              <w:tr2bl w:val="nil"/>
            </w:tcBorders>
            <w:tcMar>
              <w:top w:w="12" w:type="dxa"/>
              <w:left w:w="12" w:type="dxa"/>
              <w:bottom w:w="0" w:type="dxa"/>
              <w:right w:w="12" w:type="dxa"/>
            </w:tcMar>
            <w:vAlign w:val="center"/>
          </w:tcPr>
          <w:p w14:paraId="191A14E9"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经济效益</w:t>
            </w:r>
          </w:p>
          <w:p w14:paraId="18A0F262"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（万元）</w:t>
            </w:r>
          </w:p>
        </w:tc>
        <w:tc>
          <w:tcPr>
            <w:tcW w:w="1134" w:type="dxa"/>
            <w:tcBorders>
              <w:tl2br w:val="nil"/>
              <w:tr2bl w:val="nil"/>
            </w:tcBorders>
            <w:tcMar>
              <w:top w:w="12" w:type="dxa"/>
              <w:left w:w="12" w:type="dxa"/>
              <w:bottom w:w="0" w:type="dxa"/>
              <w:right w:w="12" w:type="dxa"/>
            </w:tcMar>
            <w:vAlign w:val="center"/>
          </w:tcPr>
          <w:p w14:paraId="717F54DE" w14:textId="77777777" w:rsidR="0054340B" w:rsidRDefault="00000000">
            <w:pPr>
              <w:tabs>
                <w:tab w:val="left" w:pos="790"/>
                <w:tab w:val="left" w:pos="1264"/>
              </w:tabs>
              <w:overflowPunct w:val="0"/>
              <w:adjustRightInd w:val="0"/>
              <w:snapToGrid w:val="0"/>
              <w:jc w:val="center"/>
              <w:rPr>
                <w:rFonts w:ascii="黑体" w:eastAsia="黑体" w:hAnsi="黑体"/>
                <w:kern w:val="0"/>
                <w:sz w:val="24"/>
              </w:rPr>
            </w:pPr>
            <w:r>
              <w:rPr>
                <w:rFonts w:ascii="黑体" w:eastAsia="黑体" w:hAnsi="黑体" w:hint="eastAsia"/>
                <w:kern w:val="0"/>
                <w:sz w:val="24"/>
              </w:rPr>
              <w:t>备注</w:t>
            </w:r>
          </w:p>
        </w:tc>
      </w:tr>
      <w:tr w:rsidR="0054340B" w14:paraId="766AD52F" w14:textId="77777777">
        <w:trPr>
          <w:cantSplit/>
          <w:trHeight w:val="680"/>
          <w:jc w:val="center"/>
        </w:trPr>
        <w:tc>
          <w:tcPr>
            <w:tcW w:w="680" w:type="dxa"/>
            <w:tcBorders>
              <w:tl2br w:val="nil"/>
              <w:tr2bl w:val="nil"/>
            </w:tcBorders>
            <w:vAlign w:val="center"/>
          </w:tcPr>
          <w:p w14:paraId="2136DA5C"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5063B1D2"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1BA99A2F" w14:textId="77777777" w:rsidR="0054340B" w:rsidRDefault="0054340B">
            <w:pPr>
              <w:tabs>
                <w:tab w:val="left" w:pos="790"/>
                <w:tab w:val="left" w:pos="1264"/>
              </w:tabs>
              <w:overflowPunct w:val="0"/>
              <w:adjustRightInd w:val="0"/>
              <w:snapToGrid w:val="0"/>
              <w:jc w:val="center"/>
              <w:rPr>
                <w:rFonts w:hAnsi="宋体"/>
                <w:kern w:val="0"/>
                <w:sz w:val="24"/>
              </w:rPr>
            </w:pPr>
          </w:p>
        </w:tc>
        <w:tc>
          <w:tcPr>
            <w:tcW w:w="1474" w:type="dxa"/>
            <w:tcBorders>
              <w:tl2br w:val="nil"/>
              <w:tr2bl w:val="nil"/>
            </w:tcBorders>
            <w:tcMar>
              <w:top w:w="12" w:type="dxa"/>
              <w:left w:w="12" w:type="dxa"/>
              <w:bottom w:w="0" w:type="dxa"/>
              <w:right w:w="12" w:type="dxa"/>
            </w:tcMar>
            <w:vAlign w:val="center"/>
          </w:tcPr>
          <w:p w14:paraId="548CCF32"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38F58E00"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3F5571DD"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4BFDF949" w14:textId="77777777" w:rsidR="0054340B" w:rsidRDefault="0054340B">
            <w:pPr>
              <w:tabs>
                <w:tab w:val="left" w:pos="790"/>
                <w:tab w:val="left" w:pos="1264"/>
              </w:tabs>
              <w:overflowPunct w:val="0"/>
              <w:adjustRightInd w:val="0"/>
              <w:snapToGrid w:val="0"/>
              <w:jc w:val="center"/>
              <w:rPr>
                <w:rFonts w:hAnsi="宋体"/>
                <w:kern w:val="0"/>
                <w:sz w:val="24"/>
              </w:rPr>
            </w:pPr>
          </w:p>
        </w:tc>
        <w:tc>
          <w:tcPr>
            <w:tcW w:w="1361" w:type="dxa"/>
            <w:tcBorders>
              <w:tl2br w:val="nil"/>
              <w:tr2bl w:val="nil"/>
            </w:tcBorders>
            <w:tcMar>
              <w:top w:w="12" w:type="dxa"/>
              <w:left w:w="12" w:type="dxa"/>
              <w:bottom w:w="0" w:type="dxa"/>
              <w:right w:w="12" w:type="dxa"/>
            </w:tcMar>
            <w:vAlign w:val="center"/>
          </w:tcPr>
          <w:p w14:paraId="695142BA" w14:textId="77777777" w:rsidR="0054340B" w:rsidRDefault="0054340B">
            <w:pPr>
              <w:tabs>
                <w:tab w:val="left" w:pos="790"/>
                <w:tab w:val="left" w:pos="1264"/>
              </w:tabs>
              <w:overflowPunct w:val="0"/>
              <w:adjustRightInd w:val="0"/>
              <w:snapToGrid w:val="0"/>
              <w:jc w:val="center"/>
              <w:rPr>
                <w:rFonts w:hAnsi="宋体"/>
                <w:kern w:val="0"/>
                <w:sz w:val="24"/>
              </w:rPr>
            </w:pPr>
          </w:p>
        </w:tc>
        <w:tc>
          <w:tcPr>
            <w:tcW w:w="1134" w:type="dxa"/>
            <w:tcBorders>
              <w:tl2br w:val="nil"/>
              <w:tr2bl w:val="nil"/>
            </w:tcBorders>
            <w:tcMar>
              <w:top w:w="12" w:type="dxa"/>
              <w:left w:w="12" w:type="dxa"/>
              <w:bottom w:w="0" w:type="dxa"/>
              <w:right w:w="12" w:type="dxa"/>
            </w:tcMar>
            <w:vAlign w:val="center"/>
          </w:tcPr>
          <w:p w14:paraId="6D79D846" w14:textId="77777777" w:rsidR="0054340B" w:rsidRDefault="0054340B">
            <w:pPr>
              <w:tabs>
                <w:tab w:val="left" w:pos="790"/>
                <w:tab w:val="left" w:pos="1264"/>
              </w:tabs>
              <w:overflowPunct w:val="0"/>
              <w:adjustRightInd w:val="0"/>
              <w:snapToGrid w:val="0"/>
              <w:jc w:val="center"/>
              <w:rPr>
                <w:rFonts w:hAnsi="宋体"/>
                <w:kern w:val="0"/>
                <w:sz w:val="24"/>
              </w:rPr>
            </w:pPr>
          </w:p>
        </w:tc>
      </w:tr>
      <w:tr w:rsidR="0054340B" w14:paraId="7925704B" w14:textId="77777777">
        <w:trPr>
          <w:cantSplit/>
          <w:trHeight w:val="680"/>
          <w:jc w:val="center"/>
        </w:trPr>
        <w:tc>
          <w:tcPr>
            <w:tcW w:w="680" w:type="dxa"/>
            <w:tcBorders>
              <w:tl2br w:val="nil"/>
              <w:tr2bl w:val="nil"/>
            </w:tcBorders>
            <w:vAlign w:val="center"/>
          </w:tcPr>
          <w:p w14:paraId="7B8171AB"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2FF2A83B"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0B2CA3B2" w14:textId="77777777" w:rsidR="0054340B" w:rsidRDefault="0054340B">
            <w:pPr>
              <w:tabs>
                <w:tab w:val="left" w:pos="790"/>
                <w:tab w:val="left" w:pos="1264"/>
              </w:tabs>
              <w:overflowPunct w:val="0"/>
              <w:adjustRightInd w:val="0"/>
              <w:snapToGrid w:val="0"/>
              <w:jc w:val="center"/>
              <w:rPr>
                <w:rFonts w:hAnsi="宋体"/>
                <w:kern w:val="0"/>
                <w:sz w:val="24"/>
              </w:rPr>
            </w:pPr>
          </w:p>
        </w:tc>
        <w:tc>
          <w:tcPr>
            <w:tcW w:w="1474" w:type="dxa"/>
            <w:tcBorders>
              <w:tl2br w:val="nil"/>
              <w:tr2bl w:val="nil"/>
            </w:tcBorders>
            <w:tcMar>
              <w:top w:w="12" w:type="dxa"/>
              <w:left w:w="12" w:type="dxa"/>
              <w:bottom w:w="0" w:type="dxa"/>
              <w:right w:w="12" w:type="dxa"/>
            </w:tcMar>
            <w:vAlign w:val="center"/>
          </w:tcPr>
          <w:p w14:paraId="4A90A959"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2ABD9253"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45A34F92"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25307094" w14:textId="77777777" w:rsidR="0054340B" w:rsidRDefault="0054340B">
            <w:pPr>
              <w:tabs>
                <w:tab w:val="left" w:pos="790"/>
                <w:tab w:val="left" w:pos="1264"/>
              </w:tabs>
              <w:overflowPunct w:val="0"/>
              <w:adjustRightInd w:val="0"/>
              <w:snapToGrid w:val="0"/>
              <w:jc w:val="center"/>
              <w:rPr>
                <w:rFonts w:hAnsi="宋体"/>
                <w:kern w:val="0"/>
                <w:sz w:val="24"/>
              </w:rPr>
            </w:pPr>
          </w:p>
        </w:tc>
        <w:tc>
          <w:tcPr>
            <w:tcW w:w="1361" w:type="dxa"/>
            <w:tcBorders>
              <w:tl2br w:val="nil"/>
              <w:tr2bl w:val="nil"/>
            </w:tcBorders>
            <w:tcMar>
              <w:top w:w="12" w:type="dxa"/>
              <w:left w:w="12" w:type="dxa"/>
              <w:bottom w:w="0" w:type="dxa"/>
              <w:right w:w="12" w:type="dxa"/>
            </w:tcMar>
            <w:vAlign w:val="center"/>
          </w:tcPr>
          <w:p w14:paraId="4E5B9DC1" w14:textId="77777777" w:rsidR="0054340B" w:rsidRDefault="0054340B">
            <w:pPr>
              <w:tabs>
                <w:tab w:val="left" w:pos="790"/>
                <w:tab w:val="left" w:pos="1264"/>
              </w:tabs>
              <w:overflowPunct w:val="0"/>
              <w:adjustRightInd w:val="0"/>
              <w:snapToGrid w:val="0"/>
              <w:jc w:val="center"/>
              <w:rPr>
                <w:rFonts w:hAnsi="宋体"/>
                <w:kern w:val="0"/>
                <w:sz w:val="24"/>
              </w:rPr>
            </w:pPr>
          </w:p>
        </w:tc>
        <w:tc>
          <w:tcPr>
            <w:tcW w:w="1134" w:type="dxa"/>
            <w:tcBorders>
              <w:tl2br w:val="nil"/>
              <w:tr2bl w:val="nil"/>
            </w:tcBorders>
            <w:tcMar>
              <w:top w:w="12" w:type="dxa"/>
              <w:left w:w="12" w:type="dxa"/>
              <w:bottom w:w="0" w:type="dxa"/>
              <w:right w:w="12" w:type="dxa"/>
            </w:tcMar>
            <w:vAlign w:val="center"/>
          </w:tcPr>
          <w:p w14:paraId="2BBFD399" w14:textId="77777777" w:rsidR="0054340B" w:rsidRDefault="0054340B">
            <w:pPr>
              <w:tabs>
                <w:tab w:val="left" w:pos="790"/>
                <w:tab w:val="left" w:pos="1264"/>
              </w:tabs>
              <w:overflowPunct w:val="0"/>
              <w:adjustRightInd w:val="0"/>
              <w:snapToGrid w:val="0"/>
              <w:jc w:val="center"/>
              <w:rPr>
                <w:rFonts w:hAnsi="宋体"/>
                <w:kern w:val="0"/>
                <w:sz w:val="24"/>
              </w:rPr>
            </w:pPr>
          </w:p>
        </w:tc>
      </w:tr>
      <w:tr w:rsidR="0054340B" w14:paraId="45518FF5" w14:textId="77777777">
        <w:trPr>
          <w:cantSplit/>
          <w:trHeight w:val="680"/>
          <w:jc w:val="center"/>
        </w:trPr>
        <w:tc>
          <w:tcPr>
            <w:tcW w:w="680" w:type="dxa"/>
            <w:tcBorders>
              <w:tl2br w:val="nil"/>
              <w:tr2bl w:val="nil"/>
            </w:tcBorders>
            <w:vAlign w:val="center"/>
          </w:tcPr>
          <w:p w14:paraId="2C51D3AD"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5A325303"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57A778A6" w14:textId="77777777" w:rsidR="0054340B" w:rsidRDefault="0054340B">
            <w:pPr>
              <w:tabs>
                <w:tab w:val="left" w:pos="790"/>
                <w:tab w:val="left" w:pos="1264"/>
              </w:tabs>
              <w:overflowPunct w:val="0"/>
              <w:adjustRightInd w:val="0"/>
              <w:snapToGrid w:val="0"/>
              <w:jc w:val="center"/>
              <w:rPr>
                <w:rFonts w:hAnsi="宋体"/>
                <w:kern w:val="0"/>
                <w:sz w:val="24"/>
              </w:rPr>
            </w:pPr>
          </w:p>
        </w:tc>
        <w:tc>
          <w:tcPr>
            <w:tcW w:w="1474" w:type="dxa"/>
            <w:tcBorders>
              <w:tl2br w:val="nil"/>
              <w:tr2bl w:val="nil"/>
            </w:tcBorders>
            <w:tcMar>
              <w:top w:w="12" w:type="dxa"/>
              <w:left w:w="12" w:type="dxa"/>
              <w:bottom w:w="0" w:type="dxa"/>
              <w:right w:w="12" w:type="dxa"/>
            </w:tcMar>
            <w:vAlign w:val="center"/>
          </w:tcPr>
          <w:p w14:paraId="4ECC5AFC"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10CB57DB"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63F62C05"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7603B63F" w14:textId="77777777" w:rsidR="0054340B" w:rsidRDefault="0054340B">
            <w:pPr>
              <w:tabs>
                <w:tab w:val="left" w:pos="790"/>
                <w:tab w:val="left" w:pos="1264"/>
              </w:tabs>
              <w:overflowPunct w:val="0"/>
              <w:adjustRightInd w:val="0"/>
              <w:snapToGrid w:val="0"/>
              <w:jc w:val="center"/>
              <w:rPr>
                <w:rFonts w:hAnsi="宋体"/>
                <w:kern w:val="0"/>
                <w:sz w:val="24"/>
              </w:rPr>
            </w:pPr>
          </w:p>
        </w:tc>
        <w:tc>
          <w:tcPr>
            <w:tcW w:w="1361" w:type="dxa"/>
            <w:tcBorders>
              <w:tl2br w:val="nil"/>
              <w:tr2bl w:val="nil"/>
            </w:tcBorders>
            <w:tcMar>
              <w:top w:w="12" w:type="dxa"/>
              <w:left w:w="12" w:type="dxa"/>
              <w:bottom w:w="0" w:type="dxa"/>
              <w:right w:w="12" w:type="dxa"/>
            </w:tcMar>
            <w:vAlign w:val="center"/>
          </w:tcPr>
          <w:p w14:paraId="07738773" w14:textId="77777777" w:rsidR="0054340B" w:rsidRDefault="0054340B">
            <w:pPr>
              <w:tabs>
                <w:tab w:val="left" w:pos="790"/>
                <w:tab w:val="left" w:pos="1264"/>
              </w:tabs>
              <w:overflowPunct w:val="0"/>
              <w:adjustRightInd w:val="0"/>
              <w:snapToGrid w:val="0"/>
              <w:jc w:val="center"/>
              <w:rPr>
                <w:rFonts w:hAnsi="宋体"/>
                <w:kern w:val="0"/>
                <w:sz w:val="24"/>
              </w:rPr>
            </w:pPr>
          </w:p>
        </w:tc>
        <w:tc>
          <w:tcPr>
            <w:tcW w:w="1134" w:type="dxa"/>
            <w:tcBorders>
              <w:tl2br w:val="nil"/>
              <w:tr2bl w:val="nil"/>
            </w:tcBorders>
            <w:tcMar>
              <w:top w:w="12" w:type="dxa"/>
              <w:left w:w="12" w:type="dxa"/>
              <w:bottom w:w="0" w:type="dxa"/>
              <w:right w:w="12" w:type="dxa"/>
            </w:tcMar>
            <w:vAlign w:val="center"/>
          </w:tcPr>
          <w:p w14:paraId="7620044A" w14:textId="77777777" w:rsidR="0054340B" w:rsidRDefault="0054340B">
            <w:pPr>
              <w:tabs>
                <w:tab w:val="left" w:pos="790"/>
                <w:tab w:val="left" w:pos="1264"/>
              </w:tabs>
              <w:overflowPunct w:val="0"/>
              <w:adjustRightInd w:val="0"/>
              <w:snapToGrid w:val="0"/>
              <w:jc w:val="center"/>
              <w:rPr>
                <w:rFonts w:hAnsi="宋体"/>
                <w:kern w:val="0"/>
                <w:sz w:val="24"/>
              </w:rPr>
            </w:pPr>
          </w:p>
        </w:tc>
      </w:tr>
      <w:tr w:rsidR="0054340B" w14:paraId="7BCD72A9" w14:textId="77777777">
        <w:trPr>
          <w:cantSplit/>
          <w:trHeight w:val="680"/>
          <w:jc w:val="center"/>
        </w:trPr>
        <w:tc>
          <w:tcPr>
            <w:tcW w:w="680" w:type="dxa"/>
            <w:tcBorders>
              <w:tl2br w:val="nil"/>
              <w:tr2bl w:val="nil"/>
            </w:tcBorders>
            <w:vAlign w:val="center"/>
          </w:tcPr>
          <w:p w14:paraId="650C7442"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29D4E20B"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66F08035" w14:textId="77777777" w:rsidR="0054340B" w:rsidRDefault="0054340B">
            <w:pPr>
              <w:tabs>
                <w:tab w:val="left" w:pos="790"/>
                <w:tab w:val="left" w:pos="1264"/>
              </w:tabs>
              <w:overflowPunct w:val="0"/>
              <w:adjustRightInd w:val="0"/>
              <w:snapToGrid w:val="0"/>
              <w:jc w:val="center"/>
              <w:rPr>
                <w:rFonts w:hAnsi="宋体"/>
                <w:kern w:val="0"/>
                <w:sz w:val="24"/>
              </w:rPr>
            </w:pPr>
          </w:p>
        </w:tc>
        <w:tc>
          <w:tcPr>
            <w:tcW w:w="1474" w:type="dxa"/>
            <w:tcBorders>
              <w:tl2br w:val="nil"/>
              <w:tr2bl w:val="nil"/>
            </w:tcBorders>
            <w:tcMar>
              <w:top w:w="12" w:type="dxa"/>
              <w:left w:w="12" w:type="dxa"/>
              <w:bottom w:w="0" w:type="dxa"/>
              <w:right w:w="12" w:type="dxa"/>
            </w:tcMar>
            <w:vAlign w:val="center"/>
          </w:tcPr>
          <w:p w14:paraId="337364A5"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6CE8DD4A"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3C7E476F"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5387485C" w14:textId="77777777" w:rsidR="0054340B" w:rsidRDefault="0054340B">
            <w:pPr>
              <w:tabs>
                <w:tab w:val="left" w:pos="790"/>
                <w:tab w:val="left" w:pos="1264"/>
              </w:tabs>
              <w:overflowPunct w:val="0"/>
              <w:adjustRightInd w:val="0"/>
              <w:snapToGrid w:val="0"/>
              <w:jc w:val="center"/>
              <w:rPr>
                <w:rFonts w:hAnsi="宋体"/>
                <w:kern w:val="0"/>
                <w:sz w:val="24"/>
              </w:rPr>
            </w:pPr>
          </w:p>
        </w:tc>
        <w:tc>
          <w:tcPr>
            <w:tcW w:w="1361" w:type="dxa"/>
            <w:tcBorders>
              <w:tl2br w:val="nil"/>
              <w:tr2bl w:val="nil"/>
            </w:tcBorders>
            <w:tcMar>
              <w:top w:w="12" w:type="dxa"/>
              <w:left w:w="12" w:type="dxa"/>
              <w:bottom w:w="0" w:type="dxa"/>
              <w:right w:w="12" w:type="dxa"/>
            </w:tcMar>
            <w:vAlign w:val="center"/>
          </w:tcPr>
          <w:p w14:paraId="07EFE5DD" w14:textId="77777777" w:rsidR="0054340B" w:rsidRDefault="0054340B">
            <w:pPr>
              <w:tabs>
                <w:tab w:val="left" w:pos="790"/>
                <w:tab w:val="left" w:pos="1264"/>
              </w:tabs>
              <w:overflowPunct w:val="0"/>
              <w:adjustRightInd w:val="0"/>
              <w:snapToGrid w:val="0"/>
              <w:jc w:val="center"/>
              <w:rPr>
                <w:rFonts w:hAnsi="宋体"/>
                <w:kern w:val="0"/>
                <w:sz w:val="24"/>
              </w:rPr>
            </w:pPr>
          </w:p>
        </w:tc>
        <w:tc>
          <w:tcPr>
            <w:tcW w:w="1134" w:type="dxa"/>
            <w:tcBorders>
              <w:tl2br w:val="nil"/>
              <w:tr2bl w:val="nil"/>
            </w:tcBorders>
            <w:tcMar>
              <w:top w:w="12" w:type="dxa"/>
              <w:left w:w="12" w:type="dxa"/>
              <w:bottom w:w="0" w:type="dxa"/>
              <w:right w:w="12" w:type="dxa"/>
            </w:tcMar>
            <w:vAlign w:val="center"/>
          </w:tcPr>
          <w:p w14:paraId="19520D1B" w14:textId="77777777" w:rsidR="0054340B" w:rsidRDefault="0054340B">
            <w:pPr>
              <w:tabs>
                <w:tab w:val="left" w:pos="790"/>
                <w:tab w:val="left" w:pos="1264"/>
              </w:tabs>
              <w:overflowPunct w:val="0"/>
              <w:adjustRightInd w:val="0"/>
              <w:snapToGrid w:val="0"/>
              <w:jc w:val="center"/>
              <w:rPr>
                <w:rFonts w:hAnsi="宋体"/>
                <w:kern w:val="0"/>
                <w:sz w:val="24"/>
              </w:rPr>
            </w:pPr>
          </w:p>
        </w:tc>
      </w:tr>
      <w:tr w:rsidR="0054340B" w14:paraId="670D0E51" w14:textId="77777777">
        <w:trPr>
          <w:cantSplit/>
          <w:trHeight w:val="680"/>
          <w:jc w:val="center"/>
        </w:trPr>
        <w:tc>
          <w:tcPr>
            <w:tcW w:w="680" w:type="dxa"/>
            <w:tcBorders>
              <w:tl2br w:val="nil"/>
              <w:tr2bl w:val="nil"/>
            </w:tcBorders>
            <w:vAlign w:val="center"/>
          </w:tcPr>
          <w:p w14:paraId="13B4C3E5"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18CBDD78"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5FFBFDB0" w14:textId="77777777" w:rsidR="0054340B" w:rsidRDefault="0054340B">
            <w:pPr>
              <w:tabs>
                <w:tab w:val="left" w:pos="790"/>
                <w:tab w:val="left" w:pos="1264"/>
              </w:tabs>
              <w:overflowPunct w:val="0"/>
              <w:adjustRightInd w:val="0"/>
              <w:snapToGrid w:val="0"/>
              <w:jc w:val="center"/>
              <w:rPr>
                <w:rFonts w:hAnsi="宋体"/>
                <w:kern w:val="0"/>
                <w:sz w:val="24"/>
              </w:rPr>
            </w:pPr>
          </w:p>
        </w:tc>
        <w:tc>
          <w:tcPr>
            <w:tcW w:w="1474" w:type="dxa"/>
            <w:tcBorders>
              <w:tl2br w:val="nil"/>
              <w:tr2bl w:val="nil"/>
            </w:tcBorders>
            <w:tcMar>
              <w:top w:w="12" w:type="dxa"/>
              <w:left w:w="12" w:type="dxa"/>
              <w:bottom w:w="0" w:type="dxa"/>
              <w:right w:w="12" w:type="dxa"/>
            </w:tcMar>
            <w:vAlign w:val="center"/>
          </w:tcPr>
          <w:p w14:paraId="61403282"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76DEA2CE"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5618A328"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0A382C25" w14:textId="77777777" w:rsidR="0054340B" w:rsidRDefault="0054340B">
            <w:pPr>
              <w:tabs>
                <w:tab w:val="left" w:pos="790"/>
                <w:tab w:val="left" w:pos="1264"/>
              </w:tabs>
              <w:overflowPunct w:val="0"/>
              <w:adjustRightInd w:val="0"/>
              <w:snapToGrid w:val="0"/>
              <w:jc w:val="center"/>
              <w:rPr>
                <w:rFonts w:hAnsi="宋体"/>
                <w:kern w:val="0"/>
                <w:sz w:val="24"/>
              </w:rPr>
            </w:pPr>
          </w:p>
        </w:tc>
        <w:tc>
          <w:tcPr>
            <w:tcW w:w="1361" w:type="dxa"/>
            <w:tcBorders>
              <w:tl2br w:val="nil"/>
              <w:tr2bl w:val="nil"/>
            </w:tcBorders>
            <w:tcMar>
              <w:top w:w="12" w:type="dxa"/>
              <w:left w:w="12" w:type="dxa"/>
              <w:bottom w:w="0" w:type="dxa"/>
              <w:right w:w="12" w:type="dxa"/>
            </w:tcMar>
            <w:vAlign w:val="center"/>
          </w:tcPr>
          <w:p w14:paraId="28024F86" w14:textId="77777777" w:rsidR="0054340B" w:rsidRDefault="0054340B">
            <w:pPr>
              <w:tabs>
                <w:tab w:val="left" w:pos="790"/>
                <w:tab w:val="left" w:pos="1264"/>
              </w:tabs>
              <w:overflowPunct w:val="0"/>
              <w:adjustRightInd w:val="0"/>
              <w:snapToGrid w:val="0"/>
              <w:jc w:val="center"/>
              <w:rPr>
                <w:rFonts w:hAnsi="宋体"/>
                <w:kern w:val="0"/>
                <w:sz w:val="24"/>
              </w:rPr>
            </w:pPr>
          </w:p>
        </w:tc>
        <w:tc>
          <w:tcPr>
            <w:tcW w:w="1134" w:type="dxa"/>
            <w:tcBorders>
              <w:tl2br w:val="nil"/>
              <w:tr2bl w:val="nil"/>
            </w:tcBorders>
            <w:tcMar>
              <w:top w:w="12" w:type="dxa"/>
              <w:left w:w="12" w:type="dxa"/>
              <w:bottom w:w="0" w:type="dxa"/>
              <w:right w:w="12" w:type="dxa"/>
            </w:tcMar>
            <w:vAlign w:val="center"/>
          </w:tcPr>
          <w:p w14:paraId="7BB1977A" w14:textId="77777777" w:rsidR="0054340B" w:rsidRDefault="0054340B">
            <w:pPr>
              <w:tabs>
                <w:tab w:val="left" w:pos="790"/>
                <w:tab w:val="left" w:pos="1264"/>
              </w:tabs>
              <w:overflowPunct w:val="0"/>
              <w:adjustRightInd w:val="0"/>
              <w:snapToGrid w:val="0"/>
              <w:jc w:val="center"/>
              <w:rPr>
                <w:rFonts w:hAnsi="宋体"/>
                <w:kern w:val="0"/>
                <w:sz w:val="24"/>
              </w:rPr>
            </w:pPr>
          </w:p>
        </w:tc>
      </w:tr>
      <w:tr w:rsidR="0054340B" w14:paraId="424BDB6D" w14:textId="77777777">
        <w:trPr>
          <w:cantSplit/>
          <w:trHeight w:val="680"/>
          <w:jc w:val="center"/>
        </w:trPr>
        <w:tc>
          <w:tcPr>
            <w:tcW w:w="680" w:type="dxa"/>
            <w:tcBorders>
              <w:tl2br w:val="nil"/>
              <w:tr2bl w:val="nil"/>
            </w:tcBorders>
            <w:vAlign w:val="center"/>
          </w:tcPr>
          <w:p w14:paraId="7AEB21F3"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29825007"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0744F3FD" w14:textId="77777777" w:rsidR="0054340B" w:rsidRDefault="0054340B">
            <w:pPr>
              <w:tabs>
                <w:tab w:val="left" w:pos="790"/>
                <w:tab w:val="left" w:pos="1264"/>
              </w:tabs>
              <w:overflowPunct w:val="0"/>
              <w:adjustRightInd w:val="0"/>
              <w:snapToGrid w:val="0"/>
              <w:jc w:val="center"/>
              <w:rPr>
                <w:rFonts w:hAnsi="宋体"/>
                <w:kern w:val="0"/>
                <w:sz w:val="24"/>
              </w:rPr>
            </w:pPr>
          </w:p>
        </w:tc>
        <w:tc>
          <w:tcPr>
            <w:tcW w:w="1474" w:type="dxa"/>
            <w:tcBorders>
              <w:tl2br w:val="nil"/>
              <w:tr2bl w:val="nil"/>
            </w:tcBorders>
            <w:tcMar>
              <w:top w:w="12" w:type="dxa"/>
              <w:left w:w="12" w:type="dxa"/>
              <w:bottom w:w="0" w:type="dxa"/>
              <w:right w:w="12" w:type="dxa"/>
            </w:tcMar>
            <w:vAlign w:val="center"/>
          </w:tcPr>
          <w:p w14:paraId="7B50E369"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69311D51"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1C3E951A"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27EAD6C5" w14:textId="77777777" w:rsidR="0054340B" w:rsidRDefault="0054340B">
            <w:pPr>
              <w:tabs>
                <w:tab w:val="left" w:pos="790"/>
                <w:tab w:val="left" w:pos="1264"/>
              </w:tabs>
              <w:overflowPunct w:val="0"/>
              <w:adjustRightInd w:val="0"/>
              <w:snapToGrid w:val="0"/>
              <w:jc w:val="center"/>
              <w:rPr>
                <w:rFonts w:hAnsi="宋体"/>
                <w:kern w:val="0"/>
                <w:sz w:val="24"/>
              </w:rPr>
            </w:pPr>
          </w:p>
        </w:tc>
        <w:tc>
          <w:tcPr>
            <w:tcW w:w="1361" w:type="dxa"/>
            <w:tcBorders>
              <w:tl2br w:val="nil"/>
              <w:tr2bl w:val="nil"/>
            </w:tcBorders>
            <w:tcMar>
              <w:top w:w="12" w:type="dxa"/>
              <w:left w:w="12" w:type="dxa"/>
              <w:bottom w:w="0" w:type="dxa"/>
              <w:right w:w="12" w:type="dxa"/>
            </w:tcMar>
            <w:vAlign w:val="center"/>
          </w:tcPr>
          <w:p w14:paraId="773E129D" w14:textId="77777777" w:rsidR="0054340B" w:rsidRDefault="0054340B">
            <w:pPr>
              <w:tabs>
                <w:tab w:val="left" w:pos="790"/>
                <w:tab w:val="left" w:pos="1264"/>
              </w:tabs>
              <w:overflowPunct w:val="0"/>
              <w:adjustRightInd w:val="0"/>
              <w:snapToGrid w:val="0"/>
              <w:jc w:val="center"/>
              <w:rPr>
                <w:rFonts w:hAnsi="宋体"/>
                <w:kern w:val="0"/>
                <w:sz w:val="24"/>
              </w:rPr>
            </w:pPr>
          </w:p>
        </w:tc>
        <w:tc>
          <w:tcPr>
            <w:tcW w:w="1134" w:type="dxa"/>
            <w:tcBorders>
              <w:tl2br w:val="nil"/>
              <w:tr2bl w:val="nil"/>
            </w:tcBorders>
            <w:tcMar>
              <w:top w:w="12" w:type="dxa"/>
              <w:left w:w="12" w:type="dxa"/>
              <w:bottom w:w="0" w:type="dxa"/>
              <w:right w:w="12" w:type="dxa"/>
            </w:tcMar>
            <w:vAlign w:val="center"/>
          </w:tcPr>
          <w:p w14:paraId="235D0314" w14:textId="77777777" w:rsidR="0054340B" w:rsidRDefault="0054340B">
            <w:pPr>
              <w:tabs>
                <w:tab w:val="left" w:pos="790"/>
                <w:tab w:val="left" w:pos="1264"/>
              </w:tabs>
              <w:overflowPunct w:val="0"/>
              <w:adjustRightInd w:val="0"/>
              <w:snapToGrid w:val="0"/>
              <w:jc w:val="center"/>
              <w:rPr>
                <w:rFonts w:hAnsi="宋体"/>
                <w:kern w:val="0"/>
                <w:sz w:val="24"/>
              </w:rPr>
            </w:pPr>
          </w:p>
        </w:tc>
      </w:tr>
      <w:tr w:rsidR="0054340B" w14:paraId="7C4D2895" w14:textId="77777777">
        <w:trPr>
          <w:cantSplit/>
          <w:trHeight w:val="680"/>
          <w:jc w:val="center"/>
        </w:trPr>
        <w:tc>
          <w:tcPr>
            <w:tcW w:w="680" w:type="dxa"/>
            <w:tcBorders>
              <w:tl2br w:val="nil"/>
              <w:tr2bl w:val="nil"/>
            </w:tcBorders>
            <w:vAlign w:val="center"/>
          </w:tcPr>
          <w:p w14:paraId="732DB12C"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3AF2D740" w14:textId="77777777" w:rsidR="0054340B" w:rsidRDefault="0054340B">
            <w:pPr>
              <w:tabs>
                <w:tab w:val="left" w:pos="790"/>
                <w:tab w:val="left" w:pos="1264"/>
              </w:tabs>
              <w:overflowPunct w:val="0"/>
              <w:adjustRightInd w:val="0"/>
              <w:snapToGrid w:val="0"/>
              <w:jc w:val="center"/>
              <w:rPr>
                <w:rFonts w:hAnsi="宋体"/>
                <w:kern w:val="0"/>
                <w:sz w:val="24"/>
              </w:rPr>
            </w:pPr>
          </w:p>
        </w:tc>
        <w:tc>
          <w:tcPr>
            <w:tcW w:w="1928" w:type="dxa"/>
            <w:tcBorders>
              <w:tl2br w:val="nil"/>
              <w:tr2bl w:val="nil"/>
            </w:tcBorders>
            <w:tcMar>
              <w:top w:w="12" w:type="dxa"/>
              <w:left w:w="12" w:type="dxa"/>
              <w:bottom w:w="0" w:type="dxa"/>
              <w:right w:w="12" w:type="dxa"/>
            </w:tcMar>
            <w:vAlign w:val="center"/>
          </w:tcPr>
          <w:p w14:paraId="11388C3E" w14:textId="77777777" w:rsidR="0054340B" w:rsidRDefault="0054340B">
            <w:pPr>
              <w:tabs>
                <w:tab w:val="left" w:pos="790"/>
                <w:tab w:val="left" w:pos="1264"/>
              </w:tabs>
              <w:overflowPunct w:val="0"/>
              <w:adjustRightInd w:val="0"/>
              <w:snapToGrid w:val="0"/>
              <w:jc w:val="center"/>
              <w:rPr>
                <w:rFonts w:hAnsi="宋体"/>
                <w:kern w:val="0"/>
                <w:sz w:val="24"/>
              </w:rPr>
            </w:pPr>
          </w:p>
        </w:tc>
        <w:tc>
          <w:tcPr>
            <w:tcW w:w="1474" w:type="dxa"/>
            <w:tcBorders>
              <w:tl2br w:val="nil"/>
              <w:tr2bl w:val="nil"/>
            </w:tcBorders>
            <w:tcMar>
              <w:top w:w="12" w:type="dxa"/>
              <w:left w:w="12" w:type="dxa"/>
              <w:bottom w:w="0" w:type="dxa"/>
              <w:right w:w="12" w:type="dxa"/>
            </w:tcMar>
            <w:vAlign w:val="center"/>
          </w:tcPr>
          <w:p w14:paraId="4168DFC5"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6F5D59B6"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6B479074" w14:textId="77777777" w:rsidR="0054340B" w:rsidRDefault="0054340B">
            <w:pPr>
              <w:tabs>
                <w:tab w:val="left" w:pos="790"/>
                <w:tab w:val="left" w:pos="1264"/>
              </w:tabs>
              <w:overflowPunct w:val="0"/>
              <w:adjustRightInd w:val="0"/>
              <w:snapToGrid w:val="0"/>
              <w:jc w:val="center"/>
              <w:rPr>
                <w:rFonts w:hAnsi="宋体"/>
                <w:kern w:val="0"/>
                <w:sz w:val="24"/>
              </w:rPr>
            </w:pPr>
          </w:p>
        </w:tc>
        <w:tc>
          <w:tcPr>
            <w:tcW w:w="1701" w:type="dxa"/>
            <w:tcBorders>
              <w:tl2br w:val="nil"/>
              <w:tr2bl w:val="nil"/>
            </w:tcBorders>
            <w:tcMar>
              <w:top w:w="12" w:type="dxa"/>
              <w:left w:w="12" w:type="dxa"/>
              <w:bottom w:w="0" w:type="dxa"/>
              <w:right w:w="12" w:type="dxa"/>
            </w:tcMar>
            <w:vAlign w:val="center"/>
          </w:tcPr>
          <w:p w14:paraId="337D9D5D" w14:textId="77777777" w:rsidR="0054340B" w:rsidRDefault="0054340B">
            <w:pPr>
              <w:tabs>
                <w:tab w:val="left" w:pos="790"/>
                <w:tab w:val="left" w:pos="1264"/>
              </w:tabs>
              <w:overflowPunct w:val="0"/>
              <w:adjustRightInd w:val="0"/>
              <w:snapToGrid w:val="0"/>
              <w:jc w:val="center"/>
              <w:rPr>
                <w:rFonts w:hAnsi="宋体"/>
                <w:kern w:val="0"/>
                <w:sz w:val="24"/>
              </w:rPr>
            </w:pPr>
          </w:p>
        </w:tc>
        <w:tc>
          <w:tcPr>
            <w:tcW w:w="1361" w:type="dxa"/>
            <w:tcBorders>
              <w:tl2br w:val="nil"/>
              <w:tr2bl w:val="nil"/>
            </w:tcBorders>
            <w:tcMar>
              <w:top w:w="12" w:type="dxa"/>
              <w:left w:w="12" w:type="dxa"/>
              <w:bottom w:w="0" w:type="dxa"/>
              <w:right w:w="12" w:type="dxa"/>
            </w:tcMar>
            <w:vAlign w:val="center"/>
          </w:tcPr>
          <w:p w14:paraId="750ACFED" w14:textId="77777777" w:rsidR="0054340B" w:rsidRDefault="0054340B">
            <w:pPr>
              <w:tabs>
                <w:tab w:val="left" w:pos="790"/>
                <w:tab w:val="left" w:pos="1264"/>
              </w:tabs>
              <w:overflowPunct w:val="0"/>
              <w:adjustRightInd w:val="0"/>
              <w:snapToGrid w:val="0"/>
              <w:jc w:val="center"/>
              <w:rPr>
                <w:rFonts w:hAnsi="宋体"/>
                <w:kern w:val="0"/>
                <w:sz w:val="24"/>
              </w:rPr>
            </w:pPr>
          </w:p>
        </w:tc>
        <w:tc>
          <w:tcPr>
            <w:tcW w:w="1134" w:type="dxa"/>
            <w:tcBorders>
              <w:tl2br w:val="nil"/>
              <w:tr2bl w:val="nil"/>
            </w:tcBorders>
            <w:tcMar>
              <w:top w:w="12" w:type="dxa"/>
              <w:left w:w="12" w:type="dxa"/>
              <w:bottom w:w="0" w:type="dxa"/>
              <w:right w:w="12" w:type="dxa"/>
            </w:tcMar>
            <w:vAlign w:val="center"/>
          </w:tcPr>
          <w:p w14:paraId="3AD79A74" w14:textId="77777777" w:rsidR="0054340B" w:rsidRDefault="0054340B">
            <w:pPr>
              <w:tabs>
                <w:tab w:val="left" w:pos="790"/>
                <w:tab w:val="left" w:pos="1264"/>
              </w:tabs>
              <w:overflowPunct w:val="0"/>
              <w:adjustRightInd w:val="0"/>
              <w:snapToGrid w:val="0"/>
              <w:jc w:val="center"/>
              <w:rPr>
                <w:rFonts w:hAnsi="宋体"/>
                <w:kern w:val="0"/>
                <w:sz w:val="24"/>
              </w:rPr>
            </w:pPr>
          </w:p>
        </w:tc>
      </w:tr>
    </w:tbl>
    <w:p w14:paraId="371AD12B" w14:textId="77777777" w:rsidR="0054340B" w:rsidRDefault="00000000">
      <w:pPr>
        <w:adjustRightInd w:val="0"/>
        <w:snapToGrid w:val="0"/>
        <w:spacing w:before="120"/>
        <w:rPr>
          <w:sz w:val="24"/>
          <w:u w:val="single"/>
        </w:rPr>
      </w:pPr>
      <w:r>
        <w:rPr>
          <w:rFonts w:hint="eastAsia"/>
          <w:sz w:val="24"/>
        </w:rPr>
        <w:t>填报单位（加盖公章）：</w:t>
      </w:r>
      <w:r>
        <w:rPr>
          <w:rFonts w:hint="eastAsia"/>
          <w:sz w:val="24"/>
          <w:u w:val="single"/>
        </w:rPr>
        <w:t xml:space="preserve">                      </w:t>
      </w:r>
      <w:r>
        <w:rPr>
          <w:rFonts w:hint="eastAsia"/>
          <w:sz w:val="24"/>
        </w:rPr>
        <w:t xml:space="preserve">  联系人：</w:t>
      </w:r>
      <w:r>
        <w:rPr>
          <w:rFonts w:hint="eastAsia"/>
          <w:sz w:val="24"/>
          <w:u w:val="single"/>
        </w:rPr>
        <w:t xml:space="preserve">                   </w:t>
      </w:r>
      <w:r>
        <w:rPr>
          <w:rFonts w:hint="eastAsia"/>
          <w:sz w:val="24"/>
        </w:rPr>
        <w:t xml:space="preserve">  联系电话：</w:t>
      </w:r>
      <w:r>
        <w:rPr>
          <w:rFonts w:hint="eastAsia"/>
          <w:sz w:val="24"/>
          <w:u w:val="single"/>
        </w:rPr>
        <w:t xml:space="preserve">      </w:t>
      </w:r>
      <w:r>
        <w:rPr>
          <w:sz w:val="24"/>
          <w:u w:val="single"/>
        </w:rPr>
        <w:t xml:space="preserve">       </w:t>
      </w:r>
      <w:r>
        <w:rPr>
          <w:rFonts w:hint="eastAsia"/>
          <w:sz w:val="24"/>
          <w:u w:val="single"/>
        </w:rPr>
        <w:t xml:space="preserve">               </w:t>
      </w:r>
    </w:p>
    <w:p w14:paraId="1AD72DF9" w14:textId="77777777" w:rsidR="0054340B" w:rsidRDefault="0054340B">
      <w:pPr>
        <w:adjustRightInd w:val="0"/>
        <w:snapToGrid w:val="0"/>
        <w:rPr>
          <w:sz w:val="24"/>
          <w:u w:val="single"/>
        </w:rPr>
      </w:pPr>
    </w:p>
    <w:p w14:paraId="4C0B6AA5" w14:textId="77777777" w:rsidR="0054340B" w:rsidRDefault="00000000">
      <w:pPr>
        <w:adjustRightInd w:val="0"/>
        <w:snapToGrid w:val="0"/>
        <w:rPr>
          <w:rFonts w:ascii="楷体_GB2312" w:eastAsia="楷体_GB2312"/>
          <w:sz w:val="24"/>
        </w:rPr>
      </w:pPr>
      <w:r>
        <w:rPr>
          <w:rFonts w:ascii="楷体_GB2312" w:eastAsia="楷体_GB2312" w:hint="eastAsia"/>
          <w:sz w:val="24"/>
        </w:rPr>
        <w:t>注：符合申报重点领域的请在备注中注明。</w:t>
      </w:r>
    </w:p>
    <w:p w14:paraId="6D0716D4" w14:textId="77777777" w:rsidR="0054340B" w:rsidRDefault="0054340B">
      <w:pPr>
        <w:adjustRightInd w:val="0"/>
        <w:snapToGrid w:val="0"/>
        <w:rPr>
          <w:rFonts w:ascii="楷体_GB2312" w:eastAsia="楷体_GB2312"/>
          <w:sz w:val="24"/>
        </w:rPr>
        <w:sectPr w:rsidR="0054340B">
          <w:headerReference w:type="even" r:id="rId12"/>
          <w:headerReference w:type="default" r:id="rId13"/>
          <w:footerReference w:type="even" r:id="rId14"/>
          <w:footerReference w:type="default" r:id="rId15"/>
          <w:pgSz w:w="16840" w:h="11907" w:orient="landscape"/>
          <w:pgMar w:top="1588" w:right="1644" w:bottom="1474" w:left="1644" w:header="851" w:footer="907" w:gutter="0"/>
          <w:cols w:space="720"/>
          <w:docGrid w:type="lines" w:linePitch="579" w:charSpace="-842"/>
        </w:sectPr>
      </w:pPr>
    </w:p>
    <w:p w14:paraId="4403A985"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5B8B195F"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02594B59"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36AC5625"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0C71A7DB"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7F4141F0"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058B9C09"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57EDC4E2"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57A6F41B"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3AEFA020"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15DED02F"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1FE54569"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39A498AC"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7A81DBEB"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62DEB39D"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149D87F2"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7A7516B1"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78F484F3"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579D59D5"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4A8C2E73" w14:textId="77777777" w:rsidR="0054340B" w:rsidRDefault="0054340B">
      <w:pPr>
        <w:tabs>
          <w:tab w:val="left" w:pos="790"/>
          <w:tab w:val="left" w:pos="1264"/>
        </w:tabs>
        <w:overflowPunct w:val="0"/>
        <w:adjustRightInd w:val="0"/>
        <w:snapToGrid w:val="0"/>
        <w:spacing w:line="336" w:lineRule="auto"/>
        <w:ind w:firstLine="624"/>
        <w:rPr>
          <w:rFonts w:hAnsi="宋体"/>
          <w:kern w:val="0"/>
          <w:szCs w:val="30"/>
        </w:rPr>
      </w:pPr>
    </w:p>
    <w:p w14:paraId="7EDEC518" w14:textId="77777777" w:rsidR="0054340B" w:rsidRDefault="0054340B">
      <w:pPr>
        <w:tabs>
          <w:tab w:val="left" w:pos="790"/>
          <w:tab w:val="left" w:pos="1264"/>
        </w:tabs>
        <w:overflowPunct w:val="0"/>
        <w:adjustRightInd w:val="0"/>
        <w:snapToGrid w:val="0"/>
        <w:spacing w:after="140" w:line="336" w:lineRule="auto"/>
        <w:ind w:firstLine="624"/>
        <w:rPr>
          <w:rFonts w:hAnsi="宋体"/>
          <w:kern w:val="0"/>
          <w:szCs w:val="30"/>
        </w:rPr>
      </w:pPr>
    </w:p>
    <w:p w14:paraId="433C2952" w14:textId="77777777" w:rsidR="0054340B" w:rsidRDefault="00000000">
      <w:pPr>
        <w:overflowPunct w:val="0"/>
        <w:adjustRightInd w:val="0"/>
        <w:snapToGrid w:val="0"/>
        <w:spacing w:line="336" w:lineRule="auto"/>
        <w:ind w:firstLine="284"/>
        <w:rPr>
          <w:rFonts w:hAnsi="宋体"/>
          <w:sz w:val="28"/>
          <w:szCs w:val="28"/>
        </w:rPr>
      </w:pPr>
      <w:r>
        <w:rPr>
          <w:noProof/>
          <w:sz w:val="28"/>
          <w:szCs w:val="28"/>
        </w:rPr>
        <mc:AlternateContent>
          <mc:Choice Requires="wps">
            <w:drawing>
              <wp:anchor distT="0" distB="0" distL="114300" distR="114300" simplePos="0" relativeHeight="251671552" behindDoc="0" locked="1" layoutInCell="1" allowOverlap="1" wp14:anchorId="188255A1" wp14:editId="5B1BD16F">
                <wp:simplePos x="0" y="0"/>
                <wp:positionH relativeFrom="column">
                  <wp:posOffset>0</wp:posOffset>
                </wp:positionH>
                <wp:positionV relativeFrom="paragraph">
                  <wp:posOffset>262890</wp:posOffset>
                </wp:positionV>
                <wp:extent cx="5615940" cy="0"/>
                <wp:effectExtent l="0" t="0" r="0" b="0"/>
                <wp:wrapNone/>
                <wp:docPr id="3" name="直线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429A7F6E" id="直线 6"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0,20.7pt" to="442.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YbqwEAAF8DAAAOAAAAZHJzL2Uyb0RvYy54bWysU02PEzEMvSPxH6Lc6bQVu8Co0z1sWS4I&#10;VgJ+gJs4M5HypTh02n+Pk+62fFwQYg4Zj2M/289vNndH78QBM9kYBrlaLKXAoKK2YRzkt68Pr95K&#10;QQWCBhcDDvKEJO+2L19s5tTjOk7RacyCQQL1cxrkVErqu47UhB5oERMGvjQxeyj8mcdOZ5gZ3btu&#10;vVzednPMOuWokIi9u/Ol3DZ8Y1CVz8YQFuEGyb2VduZ27uvZbTfQjxnSZNVTG/APXXiwgYteoHZQ&#10;QHzP9g8ob1WOFE1ZqOi7aIxV2GbgaVbL36b5MkHCNguTQ+lCE/0/WPXpcB8eM9MwJ+opPeY6xdFk&#10;X9/cnzg2sk4XsvBYhGLnze3q5t1r5lQ933XXxJSpfMDoRTUG6Wyoc0APh49UuBiHPodUtwtiZvWs&#10;3ywrHrAOjIPCpk96kBTGlkzRWf1gnasplMf9vcviAHWz7anLZOBfwmqVHdB0jmtX551PCPp90KKc&#10;EssysDhl7cGjlsIha7laTR0FrPubSC7tAndwJbJa+6hPjd/m5y22Hp8UV2Xy83fLvv4X2x8AAAD/&#10;/wMAUEsDBBQABgAIAAAAIQBIiiVE3AAAAAYBAAAPAAAAZHJzL2Rvd25yZXYueG1sTI9BT8MwDIXv&#10;SPyHyEjcWLqpgqg0nRBomkBctiFx9Rqv6Wicrsm28u8J4jBufn7We5/L+eg6caIhtJ41TCcZCOLa&#10;m5YbDR+bxZ0CESKywc4zafimAPPq+qrEwvgzr+i0jo1IIRwK1GBj7AspQ23JYZj4njh5Oz84jEkO&#10;jTQDnlO46+Qsy+6lw5ZTg8Weni3VX+uj04Avy1X8VLO3h/bVvu83i8PSqoPWtzfj0yOISGO8HMMv&#10;fkKHKjFt/ZFNEJ2G9EjUkE9zEMlVKk/D9m8hq1L+x69+AAAA//8DAFBLAQItABQABgAIAAAAIQC2&#10;gziS/gAAAOEBAAATAAAAAAAAAAAAAAAAAAAAAABbQ29udGVudF9UeXBlc10ueG1sUEsBAi0AFAAG&#10;AAgAAAAhADj9If/WAAAAlAEAAAsAAAAAAAAAAAAAAAAALwEAAF9yZWxzLy5yZWxzUEsBAi0AFAAG&#10;AAgAAAAhAPsmRhurAQAAXwMAAA4AAAAAAAAAAAAAAAAALgIAAGRycy9lMm9Eb2MueG1sUEsBAi0A&#10;FAAGAAgAAAAhAEiKJUTcAAAABgEAAA8AAAAAAAAAAAAAAAAABQQAAGRycy9kb3ducmV2LnhtbFBL&#10;BQYAAAAABAAEAPMAAAAOBQAAAAA=&#10;" strokeweight="1pt">
                <w10:anchorlock/>
              </v:line>
            </w:pict>
          </mc:Fallback>
        </mc:AlternateContent>
      </w:r>
      <w:r>
        <w:rPr>
          <w:noProof/>
          <w:sz w:val="28"/>
          <w:szCs w:val="28"/>
        </w:rPr>
        <mc:AlternateContent>
          <mc:Choice Requires="wps">
            <w:drawing>
              <wp:anchor distT="0" distB="0" distL="114300" distR="114300" simplePos="0" relativeHeight="251670528" behindDoc="0" locked="1" layoutInCell="1" allowOverlap="1" wp14:anchorId="553E8842" wp14:editId="5AFE2C42">
                <wp:simplePos x="0" y="0"/>
                <wp:positionH relativeFrom="column">
                  <wp:posOffset>0</wp:posOffset>
                </wp:positionH>
                <wp:positionV relativeFrom="paragraph">
                  <wp:posOffset>-50165</wp:posOffset>
                </wp:positionV>
                <wp:extent cx="5615940" cy="0"/>
                <wp:effectExtent l="0" t="0" r="0" b="0"/>
                <wp:wrapNone/>
                <wp:docPr id="2" name="直线 7"/>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682C1C33" id="直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0,-3.95pt" to="442.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kYbqwEAAF8DAAAOAAAAZHJzL2Uyb0RvYy54bWysU02PEzEMvSPxH6Lc6bQVu8Co0z1sWS4I&#10;VgJ+gJs4M5HypTh02n+Pk+62fFwQYg4Zj2M/289vNndH78QBM9kYBrlaLKXAoKK2YRzkt68Pr95K&#10;QQWCBhcDDvKEJO+2L19s5tTjOk7RacyCQQL1cxrkVErqu47UhB5oERMGvjQxeyj8mcdOZ5gZ3btu&#10;vVzednPMOuWokIi9u/Ol3DZ8Y1CVz8YQFuEGyb2VduZ27uvZbTfQjxnSZNVTG/APXXiwgYteoHZQ&#10;QHzP9g8ob1WOFE1ZqOi7aIxV2GbgaVbL36b5MkHCNguTQ+lCE/0/WPXpcB8eM9MwJ+opPeY6xdFk&#10;X9/cnzg2sk4XsvBYhGLnze3q5t1r5lQ933XXxJSpfMDoRTUG6Wyoc0APh49UuBiHPodUtwtiZvWs&#10;3ywrHrAOjIPCpk96kBTGlkzRWf1gnasplMf9vcviAHWz7anLZOBfwmqVHdB0jmtX551PCPp90KKc&#10;EssysDhl7cGjlsIha7laTR0FrPubSC7tAndwJbJa+6hPjd/m5y22Hp8UV2Xy83fLvv4X2x8AAAD/&#10;/wMAUEsDBBQABgAIAAAAIQBTqPjg3AAAAAYBAAAPAAAAZHJzL2Rvd25yZXYueG1sTI/BTsMwEETv&#10;SPyDtUjcWoeqoiaNUyFQVYG4tEXqdRsvcSBep7Hbhr/HqAc47sxo5m2xGFwrTtSHxrOGu3EGgrjy&#10;puFaw/t2OVIgQkQ22HomDd8UYFFeXxWYG3/mNZ02sRaphEOOGmyMXS5lqCw5DGPfESfvw/cOYzr7&#10;Wpoez6nctXKSZffSYcNpwWJHT5aqr83RacDn1Tru1OR11rzYt8/t8rCy6qD17c3wOAcRaYh/YfjF&#10;T+hQJqa9P7IJotWQHokaRrMHEMlVajoFsb8Isizkf/zyBwAA//8DAFBLAQItABQABgAIAAAAIQC2&#10;gziS/gAAAOEBAAATAAAAAAAAAAAAAAAAAAAAAABbQ29udGVudF9UeXBlc10ueG1sUEsBAi0AFAAG&#10;AAgAAAAhADj9If/WAAAAlAEAAAsAAAAAAAAAAAAAAAAALwEAAF9yZWxzLy5yZWxzUEsBAi0AFAAG&#10;AAgAAAAhAPsmRhurAQAAXwMAAA4AAAAAAAAAAAAAAAAALgIAAGRycy9lMm9Eb2MueG1sUEsBAi0A&#10;FAAGAAgAAAAhAFOo+ODcAAAABgEAAA8AAAAAAAAAAAAAAAAABQQAAGRycy9kb3ducmV2LnhtbFBL&#10;BQYAAAAABAAEAPMAAAAOBQAAAAA=&#10;" strokeweight="1pt">
                <w10:anchorlock/>
              </v:line>
            </w:pict>
          </mc:Fallback>
        </mc:AlternateContent>
      </w:r>
      <w:r>
        <w:rPr>
          <w:rFonts w:hAnsi="宋体" w:hint="eastAsia"/>
          <w:sz w:val="28"/>
          <w:szCs w:val="28"/>
        </w:rPr>
        <w:t>上海市市场监督管理局办公室</w:t>
      </w:r>
      <w:r>
        <w:rPr>
          <w:rFonts w:hAnsi="宋体" w:hint="eastAsia"/>
          <w:spacing w:val="-2"/>
          <w:sz w:val="28"/>
          <w:szCs w:val="28"/>
        </w:rPr>
        <w:t xml:space="preserve">                </w:t>
      </w:r>
      <w:r>
        <w:rPr>
          <w:rFonts w:hAnsi="宋体" w:hint="eastAsia"/>
          <w:sz w:val="28"/>
          <w:szCs w:val="28"/>
        </w:rPr>
        <w:t>202</w:t>
      </w:r>
      <w:r>
        <w:rPr>
          <w:rFonts w:hAnsi="宋体"/>
          <w:sz w:val="28"/>
          <w:szCs w:val="28"/>
        </w:rPr>
        <w:t>3</w:t>
      </w:r>
      <w:r>
        <w:rPr>
          <w:rFonts w:hAnsi="宋体" w:hint="eastAsia"/>
          <w:sz w:val="28"/>
          <w:szCs w:val="28"/>
        </w:rPr>
        <w:t>年</w:t>
      </w:r>
      <w:r>
        <w:rPr>
          <w:rFonts w:hAnsi="宋体"/>
          <w:sz w:val="28"/>
          <w:szCs w:val="28"/>
        </w:rPr>
        <w:t>3</w:t>
      </w:r>
      <w:r>
        <w:rPr>
          <w:rFonts w:hAnsi="宋体" w:hint="eastAsia"/>
          <w:sz w:val="28"/>
          <w:szCs w:val="28"/>
        </w:rPr>
        <w:t>月</w:t>
      </w:r>
      <w:r>
        <w:rPr>
          <w:rFonts w:hAnsi="宋体"/>
          <w:sz w:val="28"/>
          <w:szCs w:val="28"/>
        </w:rPr>
        <w:t>7</w:t>
      </w:r>
      <w:r>
        <w:rPr>
          <w:rFonts w:hAnsi="宋体" w:hint="eastAsia"/>
          <w:sz w:val="28"/>
          <w:szCs w:val="28"/>
        </w:rPr>
        <w:t xml:space="preserve">日印发  </w:t>
      </w:r>
    </w:p>
    <w:sectPr w:rsidR="0054340B">
      <w:headerReference w:type="even" r:id="rId16"/>
      <w:headerReference w:type="default" r:id="rId17"/>
      <w:footerReference w:type="even" r:id="rId18"/>
      <w:footerReference w:type="default" r:id="rId19"/>
      <w:pgSz w:w="11907" w:h="16840"/>
      <w:pgMar w:top="2098" w:right="1474" w:bottom="1984" w:left="1588" w:header="851" w:footer="1417" w:gutter="0"/>
      <w:cols w:space="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3F5F" w14:textId="77777777" w:rsidR="00FB7CAB" w:rsidRDefault="00FB7CAB">
      <w:r>
        <w:separator/>
      </w:r>
    </w:p>
  </w:endnote>
  <w:endnote w:type="continuationSeparator" w:id="0">
    <w:p w14:paraId="03BA47F8" w14:textId="77777777" w:rsidR="00FB7CAB" w:rsidRDefault="00FB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0E69" w14:textId="77777777" w:rsidR="0054340B" w:rsidRDefault="00000000">
    <w:pPr>
      <w:pStyle w:val="a5"/>
      <w:ind w:left="312" w:right="312"/>
      <w:jc w:val="both"/>
      <w:rPr>
        <w:rFonts w:ascii="宋体" w:hAnsi="宋体"/>
        <w:kern w:val="0"/>
        <w:sz w:val="28"/>
        <w:szCs w:val="28"/>
      </w:rPr>
    </w:pPr>
    <w:r>
      <w:rPr>
        <w:rFonts w:ascii="宋体" w:hAnsi="宋体" w:hint="eastAsia"/>
        <w:kern w:val="0"/>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Pr>
        <w:rFonts w:ascii="宋体" w:hAnsi="宋体"/>
        <w:kern w:val="0"/>
        <w:sz w:val="28"/>
        <w:szCs w:val="28"/>
      </w:rPr>
      <w:t>6</w:t>
    </w:r>
    <w:r>
      <w:rPr>
        <w:rFonts w:ascii="宋体" w:hAnsi="宋体" w:hint="eastAsia"/>
        <w:kern w:val="0"/>
        <w:sz w:val="28"/>
        <w:szCs w:val="28"/>
      </w:rPr>
      <w:fldChar w:fldCharType="end"/>
    </w:r>
    <w:r>
      <w:rPr>
        <w:rFonts w:ascii="宋体" w:hAnsi="宋体" w:hint="eastAsia"/>
        <w:kern w:val="0"/>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2201" w14:textId="77777777" w:rsidR="0054340B" w:rsidRDefault="00000000">
    <w:pPr>
      <w:pStyle w:val="a5"/>
      <w:ind w:left="312" w:right="312"/>
      <w:jc w:val="right"/>
      <w:rPr>
        <w:rFonts w:ascii="宋体" w:hAnsi="宋体"/>
        <w:kern w:val="0"/>
        <w:sz w:val="28"/>
        <w:szCs w:val="28"/>
      </w:rPr>
    </w:pPr>
    <w:r>
      <w:rPr>
        <w:rFonts w:ascii="宋体" w:hAnsi="宋体" w:hint="eastAsia"/>
        <w:kern w:val="0"/>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Pr>
        <w:rFonts w:ascii="宋体" w:hAnsi="宋体"/>
        <w:kern w:val="0"/>
        <w:sz w:val="28"/>
        <w:szCs w:val="28"/>
      </w:rPr>
      <w:t>5</w:t>
    </w:r>
    <w:r>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0577" w14:textId="77777777" w:rsidR="0054340B" w:rsidRDefault="00000000">
    <w:pPr>
      <w:pStyle w:val="a5"/>
      <w:ind w:left="312" w:right="312"/>
      <w:rPr>
        <w:rFonts w:ascii="宋体" w:hAnsi="宋体"/>
        <w:kern w:val="0"/>
        <w:sz w:val="28"/>
        <w:szCs w:val="28"/>
      </w:rPr>
    </w:pPr>
    <w:r>
      <w:rPr>
        <w:rFonts w:ascii="宋体" w:hAnsi="宋体" w:hint="eastAsia"/>
        <w:kern w:val="0"/>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Pr>
        <w:rFonts w:ascii="宋体" w:hAnsi="宋体"/>
        <w:kern w:val="0"/>
        <w:sz w:val="28"/>
        <w:szCs w:val="28"/>
      </w:rPr>
      <w:t>14</w:t>
    </w:r>
    <w:r>
      <w:rPr>
        <w:rFonts w:ascii="宋体" w:hAnsi="宋体" w:hint="eastAsia"/>
        <w:kern w:val="0"/>
        <w:sz w:val="28"/>
        <w:szCs w:val="28"/>
      </w:rPr>
      <w:fldChar w:fldCharType="end"/>
    </w:r>
    <w:r>
      <w:rPr>
        <w:rFonts w:ascii="宋体" w:hAnsi="宋体" w:hint="eastAsia"/>
        <w:kern w:val="0"/>
        <w:sz w:val="28"/>
        <w:szCs w:val="28"/>
      </w:rPr>
      <w:t xml:space="preserve"> </w:t>
    </w:r>
    <w:r>
      <w:rPr>
        <w:rFonts w:ascii="宋体" w:hAnsi="宋体" w:hint="eastAsia"/>
        <w:kern w:val="0"/>
        <w:sz w:val="28"/>
        <w:szCs w:val="28"/>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8184" w14:textId="77777777" w:rsidR="0054340B" w:rsidRDefault="00000000">
    <w:pPr>
      <w:pStyle w:val="a5"/>
      <w:ind w:left="312" w:right="312"/>
      <w:jc w:val="right"/>
      <w:rPr>
        <w:rFonts w:ascii="宋体" w:hAnsi="宋体"/>
        <w:kern w:val="0"/>
        <w:sz w:val="28"/>
        <w:szCs w:val="28"/>
      </w:rPr>
    </w:pPr>
    <w:r>
      <w:rPr>
        <w:rFonts w:hAnsi="宋体"/>
        <w:noProof/>
        <w:szCs w:val="30"/>
      </w:rPr>
      <mc:AlternateContent>
        <mc:Choice Requires="wps">
          <w:drawing>
            <wp:anchor distT="0" distB="0" distL="114300" distR="114300" simplePos="0" relativeHeight="251658240" behindDoc="0" locked="1" layoutInCell="1" allowOverlap="1" wp14:anchorId="5265A391" wp14:editId="2040DE8D">
              <wp:simplePos x="0" y="0"/>
              <wp:positionH relativeFrom="margin">
                <wp:posOffset>-450215</wp:posOffset>
              </wp:positionH>
              <wp:positionV relativeFrom="margin">
                <wp:posOffset>4438650</wp:posOffset>
              </wp:positionV>
              <wp:extent cx="311150" cy="1082040"/>
              <wp:effectExtent l="0" t="0" r="0" b="0"/>
              <wp:wrapNone/>
              <wp:docPr id="4" name="文本框 1"/>
              <wp:cNvGraphicFramePr/>
              <a:graphic xmlns:a="http://schemas.openxmlformats.org/drawingml/2006/main">
                <a:graphicData uri="http://schemas.microsoft.com/office/word/2010/wordprocessingShape">
                  <wps:wsp>
                    <wps:cNvSpPr txBox="1"/>
                    <wps:spPr>
                      <a:xfrm>
                        <a:off x="0" y="0"/>
                        <a:ext cx="311150" cy="1082040"/>
                      </a:xfrm>
                      <a:prstGeom prst="rect">
                        <a:avLst/>
                      </a:prstGeom>
                      <a:noFill/>
                      <a:ln>
                        <a:noFill/>
                      </a:ln>
                    </wps:spPr>
                    <wps:txbx>
                      <w:txbxContent>
                        <w:p w14:paraId="73A677C6" w14:textId="77777777" w:rsidR="0054340B" w:rsidRDefault="00000000">
                          <w:pPr>
                            <w:pStyle w:val="a5"/>
                            <w:ind w:left="312" w:right="312"/>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w:instrText>
                          </w:r>
                          <w:r>
                            <w:rPr>
                              <w:rFonts w:ascii="宋体" w:hAnsi="宋体" w:hint="eastAsia"/>
                              <w:sz w:val="28"/>
                              <w:szCs w:val="28"/>
                            </w:rPr>
                            <w:fldChar w:fldCharType="separate"/>
                          </w:r>
                          <w:r>
                            <w:rPr>
                              <w:rFonts w:ascii="宋体" w:hAnsi="宋体"/>
                              <w:sz w:val="28"/>
                              <w:szCs w:val="28"/>
                            </w:rPr>
                            <w:t>11</w:t>
                          </w:r>
                          <w:r>
                            <w:rPr>
                              <w:rFonts w:ascii="宋体" w:hAnsi="宋体" w:hint="eastAsia"/>
                              <w:sz w:val="28"/>
                              <w:szCs w:val="28"/>
                            </w:rPr>
                            <w:fldChar w:fldCharType="end"/>
                          </w:r>
                          <w:r>
                            <w:rPr>
                              <w:rFonts w:ascii="宋体" w:hAnsi="宋体" w:hint="eastAsia"/>
                              <w:sz w:val="28"/>
                              <w:szCs w:val="28"/>
                            </w:rPr>
                            <w:t xml:space="preserve"> —</w:t>
                          </w:r>
                        </w:p>
                      </w:txbxContent>
                    </wps:txbx>
                    <wps:bodyPr vert="eaVert" wrap="none" lIns="36000" tIns="36000" rIns="36000" bIns="36000" upright="1">
                      <a:spAutoFit/>
                    </wps:bodyPr>
                  </wps:wsp>
                </a:graphicData>
              </a:graphic>
            </wp:anchor>
          </w:drawing>
        </mc:Choice>
        <mc:Fallback>
          <w:pict>
            <v:shapetype w14:anchorId="5265A391" id="_x0000_t202" coordsize="21600,21600" o:spt="202" path="m,l,21600r21600,l21600,xe">
              <v:stroke joinstyle="miter"/>
              <v:path gradientshapeok="t" o:connecttype="rect"/>
            </v:shapetype>
            <v:shape id="文本框 1" o:spid="_x0000_s1026" type="#_x0000_t202" style="position:absolute;left:0;text-align:left;margin-left:-35.45pt;margin-top:349.5pt;width:24.5pt;height:85.2pt;z-index:251658240;visibility:visible;mso-wrap-style:non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MaoAEAAEIDAAAOAAAAZHJzL2Uyb0RvYy54bWysUk1vGyEQvVfqf0Dca3adNIpWXketokSV&#10;qrZSkt4xC14kYNCAvet/34G4ttPeql6A+eDNmzezupu9Y3uNyULoebtoONNBwWDDtucvzw8fbjlL&#10;WYZBOgi65wed+N36/bvVFDu9hBHcoJERSEjdFHs+5hw7IZIatZdpAVEHChpALzOZuBUDyonQvRPL&#10;prkRE+AQEZROibz3r0G+rvjGaJW/G5N0Zq7nxC3XE+u5KadYr2S3RRlHq4405D+w8NIGKnqCupdZ&#10;sh3av6C8VQgJTF4o8AKMsUrXHqibtvmjm6dRRl17IXFSPMmU/h+s+rZ/ij+Q5fkzzDTAIsgUU5fI&#10;WfqZDfpyE1NGcZLwcJJNz5kpcl61bfuRIopCbXO7bK6rruL8O2LKjxo8K4+eI42lqiX3X1OmipT6&#10;O6UUC/BgnaujceGNgxKLR5wplleeN/OR9waGA7VDG0l1tPxJN2cTzbfngRaQM/clkHxXN01T1uHS&#10;wEtjc2nsItrtSIBtZZ3ip10mipV5qf9a9EiLBlUbOi5V2YRLu2adV3/9CwAA//8DAFBLAwQUAAYA&#10;CAAAACEApmP+EOEAAAALAQAADwAAAGRycy9kb3ducmV2LnhtbEyPTU+DQBCG7yb+h82YeKML1dCC&#10;LI0xMX70UqsXb1N2BSI7i+wW6L93etLjzDx553mLzWw7MZrBt44UJIsYhKHK6ZZqBR/vj9EahA9I&#10;GjtHRsHJeNiUlxcF5tpN9GbGfagFh5DPUUETQp9L6avGWPQL1xvi25cbLAYeh1rqAScOt51cxnEq&#10;LbbEHxrszUNjqu/90SrYnV4+n55vfPKz7alazdPrbtyiUtdX8/0diGDm8AfDWZ/VoWSngzuS9qJT&#10;EK3ijFEFaZZxKSaiZcKbg4J1mt2CLAv5v0P5CwAA//8DAFBLAQItABQABgAIAAAAIQC2gziS/gAA&#10;AOEBAAATAAAAAAAAAAAAAAAAAAAAAABbQ29udGVudF9UeXBlc10ueG1sUEsBAi0AFAAGAAgAAAAh&#10;ADj9If/WAAAAlAEAAAsAAAAAAAAAAAAAAAAALwEAAF9yZWxzLy5yZWxzUEsBAi0AFAAGAAgAAAAh&#10;AGCJ4xqgAQAAQgMAAA4AAAAAAAAAAAAAAAAALgIAAGRycy9lMm9Eb2MueG1sUEsBAi0AFAAGAAgA&#10;AAAhAKZj/hDhAAAACwEAAA8AAAAAAAAAAAAAAAAA+gMAAGRycy9kb3ducmV2LnhtbFBLBQYAAAAA&#10;BAAEAPMAAAAIBQAAAAA=&#10;" filled="f" stroked="f">
              <v:textbox style="layout-flow:vertical-ideographic;mso-fit-shape-to-text:t" inset="1mm,1mm,1mm,1mm">
                <w:txbxContent>
                  <w:p w14:paraId="73A677C6" w14:textId="77777777" w:rsidR="0054340B" w:rsidRDefault="00000000">
                    <w:pPr>
                      <w:pStyle w:val="a5"/>
                      <w:ind w:left="312" w:right="312"/>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w:instrText>
                    </w:r>
                    <w:r>
                      <w:rPr>
                        <w:rFonts w:ascii="宋体" w:hAnsi="宋体" w:hint="eastAsia"/>
                        <w:sz w:val="28"/>
                        <w:szCs w:val="28"/>
                      </w:rPr>
                      <w:fldChar w:fldCharType="separate"/>
                    </w:r>
                    <w:r>
                      <w:rPr>
                        <w:rFonts w:ascii="宋体" w:hAnsi="宋体"/>
                        <w:sz w:val="28"/>
                        <w:szCs w:val="28"/>
                      </w:rPr>
                      <w:t>11</w:t>
                    </w:r>
                    <w:r>
                      <w:rPr>
                        <w:rFonts w:ascii="宋体" w:hAnsi="宋体" w:hint="eastAsia"/>
                        <w:sz w:val="28"/>
                        <w:szCs w:val="28"/>
                      </w:rPr>
                      <w:fldChar w:fldCharType="end"/>
                    </w:r>
                    <w:r>
                      <w:rPr>
                        <w:rFonts w:ascii="宋体" w:hAnsi="宋体" w:hint="eastAsia"/>
                        <w:sz w:val="28"/>
                        <w:szCs w:val="28"/>
                      </w:rPr>
                      <w:t xml:space="preserve"> —</w:t>
                    </w:r>
                  </w:p>
                </w:txbxContent>
              </v:textbox>
              <w10:wrap anchorx="margin" anchory="margin"/>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0F69" w14:textId="77777777" w:rsidR="0054340B" w:rsidRDefault="00000000">
    <w:pPr>
      <w:pStyle w:val="a5"/>
      <w:ind w:left="312" w:right="312"/>
      <w:jc w:val="both"/>
      <w:rPr>
        <w:rFonts w:ascii="宋体" w:hAnsi="宋体"/>
        <w:sz w:val="28"/>
        <w:szCs w:val="28"/>
      </w:rPr>
    </w:pPr>
    <w:r>
      <w:rPr>
        <w:rFonts w:ascii="宋体" w:hAnsi="宋体" w:hint="eastAsia"/>
        <w:sz w:val="28"/>
        <w:szCs w:val="28"/>
      </w:rPr>
      <w:t xml:space="preserve">— </w:t>
    </w:r>
    <w:r>
      <w:rPr>
        <w:rFonts w:ascii="宋体" w:hAnsi="宋体" w:hint="eastAsia"/>
        <w:sz w:val="28"/>
        <w:szCs w:val="28"/>
      </w:rPr>
      <w:fldChar w:fldCharType="begin"/>
    </w:r>
    <w:r>
      <w:rPr>
        <w:rFonts w:ascii="宋体" w:hAnsi="宋体" w:hint="eastAsia"/>
        <w:sz w:val="28"/>
        <w:szCs w:val="28"/>
      </w:rPr>
      <w:instrText xml:space="preserve"> PAGE </w:instrText>
    </w:r>
    <w:r>
      <w:rPr>
        <w:rFonts w:ascii="宋体" w:hAnsi="宋体" w:hint="eastAsia"/>
        <w:sz w:val="28"/>
        <w:szCs w:val="28"/>
      </w:rPr>
      <w:fldChar w:fldCharType="separate"/>
    </w:r>
    <w:r>
      <w:rPr>
        <w:rFonts w:ascii="宋体" w:hAnsi="宋体"/>
        <w:sz w:val="28"/>
        <w:szCs w:val="28"/>
      </w:rPr>
      <w:t>12</w:t>
    </w:r>
    <w:r>
      <w:rPr>
        <w:rFonts w:ascii="宋体" w:hAnsi="宋体" w:hint="eastAsia"/>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5E04" w14:textId="77777777" w:rsidR="0054340B" w:rsidRDefault="0054340B">
    <w:pPr>
      <w:pStyle w:val="a5"/>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5E972" w14:textId="77777777" w:rsidR="00FB7CAB" w:rsidRDefault="00FB7CAB">
      <w:r>
        <w:separator/>
      </w:r>
    </w:p>
  </w:footnote>
  <w:footnote w:type="continuationSeparator" w:id="0">
    <w:p w14:paraId="3AF1B6E9" w14:textId="77777777" w:rsidR="00FB7CAB" w:rsidRDefault="00FB7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949D" w14:textId="77777777" w:rsidR="0054340B" w:rsidRDefault="0054340B">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8ED7" w14:textId="77777777" w:rsidR="0054340B" w:rsidRDefault="0054340B">
    <w:pPr>
      <w:pStyle w:val="a7"/>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8FBF" w14:textId="77777777" w:rsidR="0054340B" w:rsidRDefault="0054340B">
    <w:pPr>
      <w:pStyle w:val="a7"/>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F492" w14:textId="77777777" w:rsidR="0054340B" w:rsidRDefault="0054340B">
    <w:pPr>
      <w:pStyle w:val="a7"/>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B4BD8" w14:textId="77777777" w:rsidR="0054340B" w:rsidRDefault="0054340B">
    <w:pPr>
      <w:pStyle w:val="a7"/>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DC03" w14:textId="77777777" w:rsidR="0054340B" w:rsidRDefault="0054340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58"/>
  <w:drawingGridVerticalSpacing w:val="579"/>
  <w:displayHorizontalDrawingGridEvery w:val="2"/>
  <w:doNotShadeFormData/>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8EED8278"/>
    <w:rsid w:val="9DADAE91"/>
    <w:rsid w:val="9F9D8E61"/>
    <w:rsid w:val="ABFF100D"/>
    <w:rsid w:val="B7F604C9"/>
    <w:rsid w:val="BFFBC397"/>
    <w:rsid w:val="CFDDFFA1"/>
    <w:rsid w:val="DFF7AE5B"/>
    <w:rsid w:val="E3FB9CE5"/>
    <w:rsid w:val="E7575AA4"/>
    <w:rsid w:val="EBFFEFF8"/>
    <w:rsid w:val="F359DAE8"/>
    <w:rsid w:val="F7CD083A"/>
    <w:rsid w:val="F7FB960B"/>
    <w:rsid w:val="FF45307A"/>
    <w:rsid w:val="FF7F49FA"/>
    <w:rsid w:val="FFD536BA"/>
    <w:rsid w:val="FFED38D7"/>
    <w:rsid w:val="FFFFE894"/>
    <w:rsid w:val="000653E1"/>
    <w:rsid w:val="00067949"/>
    <w:rsid w:val="00067C9D"/>
    <w:rsid w:val="00073C57"/>
    <w:rsid w:val="000A2219"/>
    <w:rsid w:val="000A3F67"/>
    <w:rsid w:val="000A5310"/>
    <w:rsid w:val="000A7C61"/>
    <w:rsid w:val="000F58D9"/>
    <w:rsid w:val="0010025E"/>
    <w:rsid w:val="0010647E"/>
    <w:rsid w:val="001120BF"/>
    <w:rsid w:val="00112943"/>
    <w:rsid w:val="00115A59"/>
    <w:rsid w:val="0015071D"/>
    <w:rsid w:val="00161D4A"/>
    <w:rsid w:val="00172A27"/>
    <w:rsid w:val="00190F3C"/>
    <w:rsid w:val="001D563A"/>
    <w:rsid w:val="001D7344"/>
    <w:rsid w:val="001E56D3"/>
    <w:rsid w:val="001F2B14"/>
    <w:rsid w:val="00203D84"/>
    <w:rsid w:val="002269C4"/>
    <w:rsid w:val="00240F79"/>
    <w:rsid w:val="00251010"/>
    <w:rsid w:val="002811A4"/>
    <w:rsid w:val="00284AF1"/>
    <w:rsid w:val="00296F06"/>
    <w:rsid w:val="002C339B"/>
    <w:rsid w:val="002E4343"/>
    <w:rsid w:val="003107B2"/>
    <w:rsid w:val="003149C8"/>
    <w:rsid w:val="0032254D"/>
    <w:rsid w:val="00343E0F"/>
    <w:rsid w:val="003506C1"/>
    <w:rsid w:val="0035210F"/>
    <w:rsid w:val="00365BE6"/>
    <w:rsid w:val="00372463"/>
    <w:rsid w:val="003829AA"/>
    <w:rsid w:val="00384728"/>
    <w:rsid w:val="003A3DA0"/>
    <w:rsid w:val="003A79F8"/>
    <w:rsid w:val="003B113B"/>
    <w:rsid w:val="003B4A6F"/>
    <w:rsid w:val="003D346D"/>
    <w:rsid w:val="00424664"/>
    <w:rsid w:val="004337CB"/>
    <w:rsid w:val="00456818"/>
    <w:rsid w:val="00476F43"/>
    <w:rsid w:val="00491502"/>
    <w:rsid w:val="00491A72"/>
    <w:rsid w:val="00492838"/>
    <w:rsid w:val="004F034C"/>
    <w:rsid w:val="0051161A"/>
    <w:rsid w:val="0052701C"/>
    <w:rsid w:val="0054340B"/>
    <w:rsid w:val="005639C6"/>
    <w:rsid w:val="00563C96"/>
    <w:rsid w:val="00572143"/>
    <w:rsid w:val="00573C51"/>
    <w:rsid w:val="005929BA"/>
    <w:rsid w:val="005C05CE"/>
    <w:rsid w:val="005F3A4E"/>
    <w:rsid w:val="0061397D"/>
    <w:rsid w:val="006146B5"/>
    <w:rsid w:val="00631C56"/>
    <w:rsid w:val="006329A5"/>
    <w:rsid w:val="006812D4"/>
    <w:rsid w:val="00691D70"/>
    <w:rsid w:val="00696B57"/>
    <w:rsid w:val="006A29BC"/>
    <w:rsid w:val="006B790E"/>
    <w:rsid w:val="006C448B"/>
    <w:rsid w:val="006D13D9"/>
    <w:rsid w:val="006D1DCC"/>
    <w:rsid w:val="006E3012"/>
    <w:rsid w:val="006E7453"/>
    <w:rsid w:val="006F6086"/>
    <w:rsid w:val="00717218"/>
    <w:rsid w:val="00720B5A"/>
    <w:rsid w:val="00721198"/>
    <w:rsid w:val="007316A5"/>
    <w:rsid w:val="0073318F"/>
    <w:rsid w:val="0076098B"/>
    <w:rsid w:val="00777425"/>
    <w:rsid w:val="007E71EA"/>
    <w:rsid w:val="008152EC"/>
    <w:rsid w:val="00833820"/>
    <w:rsid w:val="00854BE2"/>
    <w:rsid w:val="008553F9"/>
    <w:rsid w:val="008660D1"/>
    <w:rsid w:val="008B5426"/>
    <w:rsid w:val="008C0C01"/>
    <w:rsid w:val="008C49F1"/>
    <w:rsid w:val="008E4C1E"/>
    <w:rsid w:val="008E6EEE"/>
    <w:rsid w:val="009109CF"/>
    <w:rsid w:val="009234A1"/>
    <w:rsid w:val="00936E6D"/>
    <w:rsid w:val="00943D6E"/>
    <w:rsid w:val="00987F4A"/>
    <w:rsid w:val="00A27D75"/>
    <w:rsid w:val="00A37503"/>
    <w:rsid w:val="00A4769C"/>
    <w:rsid w:val="00A5349F"/>
    <w:rsid w:val="00A81C0A"/>
    <w:rsid w:val="00A82F7D"/>
    <w:rsid w:val="00A877C3"/>
    <w:rsid w:val="00A96E27"/>
    <w:rsid w:val="00AA2FDA"/>
    <w:rsid w:val="00AB4763"/>
    <w:rsid w:val="00AD0290"/>
    <w:rsid w:val="00AF3276"/>
    <w:rsid w:val="00B46AC7"/>
    <w:rsid w:val="00B54F58"/>
    <w:rsid w:val="00B635C3"/>
    <w:rsid w:val="00B72538"/>
    <w:rsid w:val="00BA7B37"/>
    <w:rsid w:val="00BB3192"/>
    <w:rsid w:val="00BC6961"/>
    <w:rsid w:val="00BD7E7B"/>
    <w:rsid w:val="00C038AA"/>
    <w:rsid w:val="00C13EF6"/>
    <w:rsid w:val="00C520EC"/>
    <w:rsid w:val="00C55DFA"/>
    <w:rsid w:val="00C630C3"/>
    <w:rsid w:val="00C7023D"/>
    <w:rsid w:val="00C7735C"/>
    <w:rsid w:val="00C84D69"/>
    <w:rsid w:val="00C8609B"/>
    <w:rsid w:val="00CA2008"/>
    <w:rsid w:val="00CE2D95"/>
    <w:rsid w:val="00CE4D2D"/>
    <w:rsid w:val="00D362A3"/>
    <w:rsid w:val="00D414FF"/>
    <w:rsid w:val="00D504FF"/>
    <w:rsid w:val="00D76582"/>
    <w:rsid w:val="00D76B2E"/>
    <w:rsid w:val="00D967D2"/>
    <w:rsid w:val="00D96A74"/>
    <w:rsid w:val="00DB72AC"/>
    <w:rsid w:val="00DC362C"/>
    <w:rsid w:val="00DD3072"/>
    <w:rsid w:val="00DE17C1"/>
    <w:rsid w:val="00DF4158"/>
    <w:rsid w:val="00E009B6"/>
    <w:rsid w:val="00E13FF8"/>
    <w:rsid w:val="00E16FB5"/>
    <w:rsid w:val="00E4480C"/>
    <w:rsid w:val="00E550C4"/>
    <w:rsid w:val="00E5774A"/>
    <w:rsid w:val="00E864A9"/>
    <w:rsid w:val="00EA19C1"/>
    <w:rsid w:val="00EB768A"/>
    <w:rsid w:val="00EC130D"/>
    <w:rsid w:val="00ED363D"/>
    <w:rsid w:val="00EE06EC"/>
    <w:rsid w:val="00F3152F"/>
    <w:rsid w:val="00F431F8"/>
    <w:rsid w:val="00F441F8"/>
    <w:rsid w:val="00F673CF"/>
    <w:rsid w:val="00FA70A3"/>
    <w:rsid w:val="00FB1425"/>
    <w:rsid w:val="00FB7B0C"/>
    <w:rsid w:val="00FB7CAB"/>
    <w:rsid w:val="00FC341C"/>
    <w:rsid w:val="00FE0BBB"/>
    <w:rsid w:val="00FE573D"/>
    <w:rsid w:val="00FE7BF4"/>
    <w:rsid w:val="00FF634A"/>
    <w:rsid w:val="00FF66AF"/>
    <w:rsid w:val="00FF7876"/>
    <w:rsid w:val="169F6442"/>
    <w:rsid w:val="1EFF45F2"/>
    <w:rsid w:val="2A87E915"/>
    <w:rsid w:val="3B33FD6B"/>
    <w:rsid w:val="3DEFE930"/>
    <w:rsid w:val="40242CE6"/>
    <w:rsid w:val="4ECF004E"/>
    <w:rsid w:val="4FFEFE96"/>
    <w:rsid w:val="56A7E3A8"/>
    <w:rsid w:val="5B4EEB4D"/>
    <w:rsid w:val="5BBFEB77"/>
    <w:rsid w:val="5BFFCDB1"/>
    <w:rsid w:val="5EEB3400"/>
    <w:rsid w:val="5F77CEF8"/>
    <w:rsid w:val="6E1F7A29"/>
    <w:rsid w:val="74BF6F11"/>
    <w:rsid w:val="75291495"/>
    <w:rsid w:val="75BB9F06"/>
    <w:rsid w:val="76ADD064"/>
    <w:rsid w:val="777B7814"/>
    <w:rsid w:val="77B5CD05"/>
    <w:rsid w:val="7D6F4FC2"/>
    <w:rsid w:val="7EADBA68"/>
    <w:rsid w:val="7FFE1199"/>
    <w:rsid w:val="7FFF2613"/>
    <w:rsid w:val="7FFF2E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A421A55"/>
  <w15:docId w15:val="{1E764A9C-4753-469E-871C-7986BB7B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hAnsi="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rFonts w:ascii="Times New Roman" w:eastAsia="宋体" w:hAnsi="Times New Roman"/>
      <w:sz w:val="18"/>
      <w:szCs w:val="18"/>
    </w:rPr>
  </w:style>
  <w:style w:type="paragraph" w:styleId="a5">
    <w:name w:val="footer"/>
    <w:basedOn w:val="a"/>
    <w:link w:val="a6"/>
    <w:qFormat/>
    <w:pPr>
      <w:tabs>
        <w:tab w:val="center" w:pos="4153"/>
        <w:tab w:val="right" w:pos="8306"/>
      </w:tabs>
      <w:snapToGrid w:val="0"/>
      <w:jc w:val="left"/>
    </w:pPr>
    <w:rPr>
      <w:rFonts w:ascii="Times New Roman" w:eastAsia="宋体" w:hAnsi="Times New Roman"/>
      <w:sz w:val="18"/>
      <w:szCs w:val="18"/>
    </w:rPr>
  </w:style>
  <w:style w:type="paragraph" w:styleId="a7">
    <w:name w:val="header"/>
    <w:basedOn w:val="a"/>
    <w:link w:val="a8"/>
    <w:qFormat/>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rFonts w:ascii="Times New Roman" w:eastAsia="宋体" w:hAnsi="Times New Roman"/>
      <w:sz w:val="18"/>
      <w:szCs w:val="18"/>
    </w:rPr>
  </w:style>
  <w:style w:type="character" w:styleId="a9">
    <w:name w:val="page number"/>
    <w:basedOn w:val="a0"/>
    <w:qFormat/>
    <w:rPr>
      <w:rFonts w:ascii="Times New Roman" w:eastAsia="宋体" w:hAnsi="Times New Roman" w:cs="Times New Roman"/>
    </w:rPr>
  </w:style>
  <w:style w:type="character" w:styleId="aa">
    <w:name w:val="Emphasis"/>
    <w:basedOn w:val="a0"/>
    <w:qFormat/>
    <w:rPr>
      <w:rFonts w:ascii="Times New Roman" w:eastAsia="宋体" w:hAnsi="Times New Roman" w:cs="Times New Roman"/>
      <w:i/>
    </w:rPr>
  </w:style>
  <w:style w:type="character" w:styleId="ab">
    <w:name w:val="Hyperlink"/>
    <w:basedOn w:val="a0"/>
    <w:qFormat/>
    <w:rPr>
      <w:rFonts w:ascii="Times New Roman" w:eastAsia="宋体" w:hAnsi="Times New Roman" w:cs="Times New Roman"/>
      <w:color w:val="0000FF"/>
      <w:u w:val="single"/>
    </w:rPr>
  </w:style>
  <w:style w:type="character" w:customStyle="1" w:styleId="a8">
    <w:name w:val="页眉 字符"/>
    <w:basedOn w:val="a0"/>
    <w:link w:val="a7"/>
    <w:qFormat/>
    <w:rPr>
      <w:rFonts w:ascii="Calibri" w:eastAsia="宋体" w:hAnsi="Calibri" w:cs="Times New Roman"/>
      <w:kern w:val="2"/>
      <w:sz w:val="18"/>
      <w:szCs w:val="18"/>
    </w:rPr>
  </w:style>
  <w:style w:type="character" w:customStyle="1" w:styleId="a6">
    <w:name w:val="页脚 字符"/>
    <w:basedOn w:val="a0"/>
    <w:link w:val="a5"/>
    <w:qFormat/>
    <w:rPr>
      <w:rFonts w:ascii="Calibri" w:eastAsia="宋体" w:hAnsi="Calibri" w:cs="Times New Roman"/>
      <w:kern w:val="2"/>
      <w:sz w:val="18"/>
      <w:szCs w:val="18"/>
    </w:rPr>
  </w:style>
  <w:style w:type="character" w:customStyle="1" w:styleId="a4">
    <w:name w:val="批注框文本 字符"/>
    <w:basedOn w:val="a0"/>
    <w:link w:val="a3"/>
    <w:qFormat/>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zhiliang@163.com" TargetMode="Externa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553</Words>
  <Characters>3153</Characters>
  <Application>Microsoft Office Word</Application>
  <DocSecurity>0</DocSecurity>
  <Lines>26</Lines>
  <Paragraphs>7</Paragraphs>
  <ScaleCrop>false</ScaleCrop>
  <Company>SGS</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上海市市场监督管理局</dc:title>
  <dc:creator>lu</dc:creator>
  <cp:lastModifiedBy>saqm</cp:lastModifiedBy>
  <cp:revision>2</cp:revision>
  <cp:lastPrinted>2023-02-05T14:30:00Z</cp:lastPrinted>
  <dcterms:created xsi:type="dcterms:W3CDTF">2023-05-08T08:09:00Z</dcterms:created>
  <dcterms:modified xsi:type="dcterms:W3CDTF">2023-05-08T08:09:00Z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E6588E73DE872B1D79CFD96309BEFB55</vt:lpwstr>
  </property>
</Properties>
</file>